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762B" w14:textId="77777777" w:rsidR="00616F0F" w:rsidRDefault="00616F0F" w:rsidP="00A50E36">
      <w:pPr>
        <w:pStyle w:val="Heading1A"/>
        <w:spacing w:before="720"/>
        <w:ind w:left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PRESS RELEASE</w:t>
      </w:r>
    </w:p>
    <w:p w14:paraId="3CC30FF5" w14:textId="77777777" w:rsidR="00940C08" w:rsidRPr="00AB7441" w:rsidRDefault="001E5204" w:rsidP="00940C08">
      <w:pPr>
        <w:pStyle w:val="Body"/>
        <w:rPr>
          <w:rFonts w:ascii="Arial" w:hAnsi="Arial"/>
          <w:color w:val="000000" w:themeColor="text1"/>
          <w:sz w:val="22"/>
          <w:szCs w:val="22"/>
          <w:u w:color="0D0D0D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CONTACT: </w:t>
      </w:r>
    </w:p>
    <w:p w14:paraId="7E0569F1" w14:textId="7D4C3778" w:rsidR="006C25B1" w:rsidRPr="00AB7441" w:rsidRDefault="006C25B1" w:rsidP="006C25B1">
      <w:pPr>
        <w:pStyle w:val="Body"/>
        <w:rPr>
          <w:rFonts w:ascii="Arial" w:hAnsi="Arial"/>
          <w:color w:val="000000" w:themeColor="text1"/>
          <w:sz w:val="22"/>
          <w:szCs w:val="22"/>
          <w:u w:color="0D0D0D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Mary Beth Duehr: </w:t>
      </w:r>
      <w:hyperlink r:id="rId7" w:history="1">
        <w:r w:rsidRPr="009C1BE0">
          <w:rPr>
            <w:rStyle w:val="Hyperlink"/>
            <w:sz w:val="22"/>
            <w:szCs w:val="22"/>
          </w:rPr>
          <w:t>marybeth@duehrandassociates.com</w:t>
        </w:r>
      </w:hyperlink>
    </w:p>
    <w:p w14:paraId="30BE36FE" w14:textId="6BFD8160" w:rsidR="006C25B1" w:rsidRPr="00AB7441" w:rsidRDefault="006C25B1" w:rsidP="006C25B1">
      <w:pPr>
        <w:pStyle w:val="Body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Holly Berecz: </w:t>
      </w:r>
      <w:bookmarkStart w:id="0" w:name="OLE_LINK29"/>
      <w:r w:rsidR="009C1BE0" w:rsidRPr="009C1BE0">
        <w:fldChar w:fldCharType="begin"/>
      </w:r>
      <w:r w:rsidR="00035456" w:rsidRPr="009C1BE0">
        <w:rPr>
          <w:color w:val="004D8F"/>
        </w:rPr>
        <w:instrText>HYPERLINK "mailto:holly@duehrandassociates.com"</w:instrText>
      </w:r>
      <w:r w:rsidR="009C1BE0" w:rsidRPr="009C1BE0">
        <w:fldChar w:fldCharType="separate"/>
      </w:r>
      <w:r w:rsidRPr="009C1BE0">
        <w:rPr>
          <w:rStyle w:val="Hyperlink"/>
          <w:rFonts w:cs="Arial"/>
          <w:sz w:val="22"/>
          <w:szCs w:val="22"/>
        </w:rPr>
        <w:t>holly@duehrandassociates.com</w:t>
      </w:r>
      <w:r w:rsidR="009C1BE0" w:rsidRPr="009C1BE0">
        <w:rPr>
          <w:rStyle w:val="Hyperlink"/>
          <w:rFonts w:cs="Arial"/>
          <w:sz w:val="22"/>
          <w:szCs w:val="22"/>
        </w:rPr>
        <w:fldChar w:fldCharType="end"/>
      </w:r>
      <w:bookmarkEnd w:id="0"/>
    </w:p>
    <w:p w14:paraId="0C506C3E" w14:textId="77777777" w:rsidR="006C25B1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Duehr &amp; Associates, LLC</w:t>
      </w:r>
    </w:p>
    <w:p w14:paraId="04554252" w14:textId="77777777" w:rsidR="006C25B1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1902 Wright Pl, Ste 200</w:t>
      </w:r>
    </w:p>
    <w:p w14:paraId="60449425" w14:textId="22BC072E" w:rsidR="00C870DC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Carlsbad, CA 92008</w:t>
      </w:r>
      <w:r w:rsidRPr="00AB7441">
        <w:rPr>
          <w:rFonts w:ascii="Arial" w:hAnsi="Arial" w:cs="Arial"/>
          <w:color w:val="000000" w:themeColor="text1"/>
          <w:sz w:val="22"/>
          <w:szCs w:val="22"/>
        </w:rPr>
        <w:cr/>
        <w:t>(760) 918-5622</w:t>
      </w:r>
    </w:p>
    <w:p w14:paraId="53626D24" w14:textId="62979B81" w:rsidR="00344999" w:rsidRDefault="00F042C3" w:rsidP="00762BD1">
      <w:pPr>
        <w:pStyle w:val="Body"/>
        <w:spacing w:before="720"/>
        <w:rPr>
          <w:rFonts w:ascii="Arial" w:hAnsi="Arial"/>
          <w:b/>
          <w:color w:val="auto"/>
          <w:sz w:val="36"/>
        </w:rPr>
      </w:pPr>
      <w:r>
        <w:rPr>
          <w:rFonts w:ascii="Arial" w:hAnsi="Arial"/>
          <w:b/>
          <w:color w:val="auto"/>
          <w:sz w:val="36"/>
        </w:rPr>
        <w:t>California Faucets</w:t>
      </w:r>
      <w:r w:rsidR="006E37ED">
        <w:rPr>
          <w:rFonts w:ascii="Arial" w:hAnsi="Arial"/>
          <w:b/>
          <w:color w:val="auto"/>
          <w:sz w:val="36"/>
        </w:rPr>
        <w:t xml:space="preserve"> </w:t>
      </w:r>
      <w:r w:rsidR="00F11DC8">
        <w:rPr>
          <w:rFonts w:ascii="Arial" w:hAnsi="Arial"/>
          <w:b/>
          <w:color w:val="auto"/>
          <w:sz w:val="36"/>
        </w:rPr>
        <w:t>Adds a Splash of Color to Classic</w:t>
      </w:r>
      <w:r w:rsidR="00D962BD">
        <w:rPr>
          <w:rFonts w:ascii="Arial" w:hAnsi="Arial"/>
          <w:b/>
          <w:color w:val="auto"/>
          <w:sz w:val="36"/>
        </w:rPr>
        <w:t>,</w:t>
      </w:r>
      <w:r w:rsidR="00F11DC8">
        <w:rPr>
          <w:rFonts w:ascii="Arial" w:hAnsi="Arial"/>
          <w:b/>
          <w:color w:val="auto"/>
          <w:sz w:val="36"/>
        </w:rPr>
        <w:t xml:space="preserve"> </w:t>
      </w:r>
      <w:r w:rsidR="00D962BD">
        <w:rPr>
          <w:rFonts w:ascii="Arial" w:hAnsi="Arial"/>
          <w:b/>
          <w:color w:val="auto"/>
          <w:sz w:val="36"/>
        </w:rPr>
        <w:t xml:space="preserve">Customizable </w:t>
      </w:r>
      <w:r w:rsidR="00F11DC8">
        <w:rPr>
          <w:rFonts w:ascii="Arial" w:hAnsi="Arial"/>
          <w:b/>
          <w:color w:val="auto"/>
          <w:sz w:val="36"/>
        </w:rPr>
        <w:t xml:space="preserve">Del Mar Bath Faucet </w:t>
      </w:r>
      <w:r w:rsidR="00A667BD">
        <w:rPr>
          <w:rFonts w:ascii="Arial" w:hAnsi="Arial"/>
          <w:b/>
          <w:color w:val="auto"/>
          <w:sz w:val="36"/>
        </w:rPr>
        <w:t>Series</w:t>
      </w:r>
      <w:r w:rsidR="00F11DC8">
        <w:rPr>
          <w:rFonts w:ascii="Arial" w:hAnsi="Arial"/>
          <w:b/>
          <w:color w:val="auto"/>
          <w:sz w:val="36"/>
        </w:rPr>
        <w:t xml:space="preserve"> </w:t>
      </w:r>
    </w:p>
    <w:p w14:paraId="7B1B8D50" w14:textId="77777777" w:rsidR="00263D9B" w:rsidRPr="00AB7441" w:rsidRDefault="00263D9B" w:rsidP="001E5204">
      <w:pPr>
        <w:pStyle w:val="Body"/>
        <w:rPr>
          <w:rFonts w:ascii="Arial" w:eastAsia="Arial" w:hAnsi="Arial" w:cs="Arial"/>
          <w:b/>
          <w:bCs/>
          <w:color w:val="000000" w:themeColor="text1"/>
        </w:rPr>
      </w:pPr>
    </w:p>
    <w:p w14:paraId="1F5A5831" w14:textId="3DE5EEA5" w:rsidR="00E037D3" w:rsidRDefault="00A667BD" w:rsidP="005F1764">
      <w:pPr>
        <w:pStyle w:val="Body"/>
        <w:rPr>
          <w:rFonts w:ascii="Arial" w:hAnsi="Arial"/>
          <w:color w:val="auto"/>
          <w:sz w:val="28"/>
        </w:rPr>
      </w:pPr>
      <w:r>
        <w:rPr>
          <w:rFonts w:ascii="Arial" w:hAnsi="Arial"/>
          <w:color w:val="auto"/>
          <w:sz w:val="28"/>
        </w:rPr>
        <w:t>A rainbow of p</w:t>
      </w:r>
      <w:r w:rsidR="00D962BD">
        <w:rPr>
          <w:rFonts w:ascii="Arial" w:hAnsi="Arial"/>
          <w:color w:val="auto"/>
          <w:sz w:val="28"/>
        </w:rPr>
        <w:t>orcelain handles</w:t>
      </w:r>
      <w:r>
        <w:rPr>
          <w:rFonts w:ascii="Arial" w:hAnsi="Arial"/>
          <w:color w:val="auto"/>
          <w:sz w:val="28"/>
        </w:rPr>
        <w:t xml:space="preserve"> brings</w:t>
      </w:r>
      <w:r w:rsidR="00F11DC8">
        <w:rPr>
          <w:rFonts w:ascii="Arial" w:hAnsi="Arial"/>
          <w:color w:val="auto"/>
          <w:sz w:val="28"/>
        </w:rPr>
        <w:t xml:space="preserve"> a fun pop of personality to </w:t>
      </w:r>
      <w:r w:rsidR="00D962BD">
        <w:rPr>
          <w:rFonts w:ascii="Arial" w:hAnsi="Arial"/>
          <w:color w:val="auto"/>
          <w:sz w:val="28"/>
        </w:rPr>
        <w:t xml:space="preserve">the </w:t>
      </w:r>
      <w:r>
        <w:rPr>
          <w:rFonts w:ascii="Arial" w:hAnsi="Arial"/>
          <w:color w:val="auto"/>
          <w:sz w:val="28"/>
        </w:rPr>
        <w:t xml:space="preserve">traditional, </w:t>
      </w:r>
      <w:r w:rsidR="00D962BD">
        <w:rPr>
          <w:rFonts w:ascii="Arial" w:hAnsi="Arial"/>
          <w:color w:val="auto"/>
          <w:sz w:val="28"/>
        </w:rPr>
        <w:t xml:space="preserve">Art Deco-style </w:t>
      </w:r>
      <w:r>
        <w:rPr>
          <w:rFonts w:ascii="Arial" w:hAnsi="Arial"/>
          <w:color w:val="auto"/>
          <w:sz w:val="28"/>
        </w:rPr>
        <w:t xml:space="preserve">Del Mar, offering a fresh twist on modern bath design </w:t>
      </w:r>
    </w:p>
    <w:p w14:paraId="19AA41B0" w14:textId="77777777" w:rsidR="00E32076" w:rsidRPr="00AB7441" w:rsidRDefault="00E32076" w:rsidP="005F1764">
      <w:pPr>
        <w:pStyle w:val="Body"/>
        <w:rPr>
          <w:strike/>
          <w:color w:val="000000" w:themeColor="text1"/>
        </w:rPr>
      </w:pPr>
    </w:p>
    <w:p w14:paraId="6BD7D59A" w14:textId="5F47A38A" w:rsidR="00A6210D" w:rsidRDefault="00E814A7" w:rsidP="003F2170">
      <w:pPr>
        <w:spacing w:line="360" w:lineRule="auto"/>
        <w:rPr>
          <w:rFonts w:ascii="Arial" w:hAnsi="Arial" w:cs="Arial"/>
          <w:sz w:val="22"/>
          <w:szCs w:val="22"/>
        </w:rPr>
      </w:pPr>
      <w:r w:rsidRPr="00617540">
        <w:rPr>
          <w:rFonts w:ascii="Arial" w:hAnsi="Arial" w:cs="Arial"/>
          <w:sz w:val="22"/>
          <w:szCs w:val="22"/>
        </w:rPr>
        <w:t>(Huntington Beach, CA</w:t>
      </w:r>
      <w:r w:rsidR="006D774B" w:rsidRPr="00617540">
        <w:rPr>
          <w:rFonts w:ascii="Arial" w:hAnsi="Arial" w:cs="Arial"/>
          <w:sz w:val="22"/>
          <w:szCs w:val="22"/>
        </w:rPr>
        <w:t>,</w:t>
      </w:r>
      <w:r w:rsidR="006A409D" w:rsidRPr="00617540">
        <w:rPr>
          <w:rFonts w:ascii="Arial" w:hAnsi="Arial" w:cs="Arial"/>
          <w:sz w:val="22"/>
          <w:szCs w:val="22"/>
        </w:rPr>
        <w:t xml:space="preserve"> </w:t>
      </w:r>
      <w:r w:rsidR="00F11DC8">
        <w:rPr>
          <w:rFonts w:ascii="Arial" w:hAnsi="Arial" w:cs="Arial"/>
          <w:sz w:val="22"/>
          <w:szCs w:val="22"/>
        </w:rPr>
        <w:t xml:space="preserve">September </w:t>
      </w:r>
      <w:r w:rsidR="008D2CF4">
        <w:rPr>
          <w:rFonts w:ascii="Arial" w:hAnsi="Arial" w:cs="Arial"/>
          <w:sz w:val="22"/>
          <w:szCs w:val="22"/>
        </w:rPr>
        <w:t>30</w:t>
      </w:r>
      <w:r w:rsidR="006A409D" w:rsidRPr="00617540">
        <w:rPr>
          <w:rFonts w:ascii="Arial" w:hAnsi="Arial" w:cs="Arial"/>
          <w:sz w:val="22"/>
          <w:szCs w:val="22"/>
        </w:rPr>
        <w:t>, 202</w:t>
      </w:r>
      <w:r w:rsidR="00F763FF" w:rsidRPr="00617540">
        <w:rPr>
          <w:rFonts w:ascii="Arial" w:hAnsi="Arial" w:cs="Arial"/>
          <w:sz w:val="22"/>
          <w:szCs w:val="22"/>
        </w:rPr>
        <w:t>5</w:t>
      </w:r>
      <w:r w:rsidRPr="00617540">
        <w:rPr>
          <w:rFonts w:ascii="Arial" w:hAnsi="Arial" w:cs="Arial"/>
          <w:sz w:val="22"/>
          <w:szCs w:val="22"/>
        </w:rPr>
        <w:t>)</w:t>
      </w:r>
      <w:r w:rsidR="00CC46AA" w:rsidRPr="00617540">
        <w:rPr>
          <w:rFonts w:ascii="Arial" w:hAnsi="Arial" w:cs="Arial"/>
          <w:sz w:val="22"/>
          <w:szCs w:val="22"/>
        </w:rPr>
        <w:t xml:space="preserve"> </w:t>
      </w:r>
      <w:r w:rsidR="0099776C">
        <w:rPr>
          <w:rFonts w:ascii="Arial" w:hAnsi="Arial" w:cs="Arial"/>
          <w:sz w:val="22"/>
          <w:szCs w:val="22"/>
        </w:rPr>
        <w:t>California Faucets</w:t>
      </w:r>
      <w:r w:rsidR="008D2CF4">
        <w:rPr>
          <w:rFonts w:ascii="Arial" w:hAnsi="Arial" w:cs="Arial"/>
          <w:sz w:val="22"/>
          <w:szCs w:val="22"/>
        </w:rPr>
        <w:t xml:space="preserve"> </w:t>
      </w:r>
      <w:r w:rsidR="00F11DC8">
        <w:rPr>
          <w:rFonts w:ascii="Arial" w:hAnsi="Arial" w:cs="Arial"/>
          <w:sz w:val="22"/>
          <w:szCs w:val="22"/>
        </w:rPr>
        <w:t xml:space="preserve">takes </w:t>
      </w:r>
      <w:r w:rsidR="007E181C">
        <w:rPr>
          <w:rFonts w:ascii="Arial" w:hAnsi="Arial" w:cs="Arial"/>
          <w:sz w:val="22"/>
          <w:szCs w:val="22"/>
        </w:rPr>
        <w:t>customizable bath faucets</w:t>
      </w:r>
      <w:r w:rsidR="00F11DC8">
        <w:rPr>
          <w:rFonts w:ascii="Arial" w:hAnsi="Arial" w:cs="Arial"/>
          <w:sz w:val="22"/>
          <w:szCs w:val="22"/>
        </w:rPr>
        <w:t xml:space="preserve"> to new, vibrant heights with the latest update to its iconic </w:t>
      </w:r>
      <w:hyperlink r:id="rId8" w:history="1">
        <w:r w:rsidR="00F11DC8" w:rsidRPr="00B619EF">
          <w:rPr>
            <w:rStyle w:val="Hyperlink"/>
            <w:rFonts w:cs="Arial"/>
            <w:sz w:val="22"/>
            <w:szCs w:val="22"/>
          </w:rPr>
          <w:t>Del Mar</w:t>
        </w:r>
      </w:hyperlink>
      <w:r w:rsidR="00F11DC8">
        <w:rPr>
          <w:rFonts w:ascii="Arial" w:hAnsi="Arial" w:cs="Arial"/>
          <w:sz w:val="22"/>
          <w:szCs w:val="22"/>
        </w:rPr>
        <w:t xml:space="preserve"> bath faucet collection. </w:t>
      </w:r>
      <w:r w:rsidR="00EE2B09">
        <w:rPr>
          <w:rFonts w:ascii="Arial" w:hAnsi="Arial" w:cs="Arial"/>
          <w:sz w:val="22"/>
          <w:szCs w:val="22"/>
        </w:rPr>
        <w:t xml:space="preserve">A design that pays homage to timeless and elegant Art Deco </w:t>
      </w:r>
      <w:r w:rsidR="007E181C">
        <w:rPr>
          <w:rFonts w:ascii="Arial" w:hAnsi="Arial" w:cs="Arial"/>
          <w:sz w:val="22"/>
          <w:szCs w:val="22"/>
        </w:rPr>
        <w:t>style</w:t>
      </w:r>
      <w:r w:rsidR="00EE2B09">
        <w:rPr>
          <w:rFonts w:ascii="Arial" w:hAnsi="Arial" w:cs="Arial"/>
          <w:sz w:val="22"/>
          <w:szCs w:val="22"/>
        </w:rPr>
        <w:t xml:space="preserve">, Del Mar has been reimagined with </w:t>
      </w:r>
      <w:r w:rsidR="0058391B">
        <w:rPr>
          <w:rFonts w:ascii="Arial" w:hAnsi="Arial" w:cs="Arial"/>
          <w:sz w:val="22"/>
          <w:szCs w:val="22"/>
        </w:rPr>
        <w:t xml:space="preserve">authentic porcelain handles in </w:t>
      </w:r>
      <w:r w:rsidR="00EE2B09">
        <w:rPr>
          <w:rFonts w:ascii="Arial" w:hAnsi="Arial" w:cs="Arial"/>
          <w:sz w:val="22"/>
          <w:szCs w:val="22"/>
        </w:rPr>
        <w:t>bold color options</w:t>
      </w:r>
      <w:r w:rsidR="00616BB4">
        <w:rPr>
          <w:rFonts w:ascii="Arial" w:hAnsi="Arial" w:cs="Arial"/>
          <w:sz w:val="22"/>
          <w:szCs w:val="22"/>
        </w:rPr>
        <w:t xml:space="preserve"> </w:t>
      </w:r>
      <w:r w:rsidR="0058391B">
        <w:rPr>
          <w:rFonts w:ascii="Arial" w:hAnsi="Arial" w:cs="Arial"/>
          <w:sz w:val="22"/>
          <w:szCs w:val="22"/>
        </w:rPr>
        <w:t>for</w:t>
      </w:r>
      <w:r w:rsidR="00EE2B09">
        <w:rPr>
          <w:rFonts w:ascii="Arial" w:hAnsi="Arial" w:cs="Arial"/>
          <w:sz w:val="22"/>
          <w:szCs w:val="22"/>
        </w:rPr>
        <w:t xml:space="preserve"> a fresh twist for modern bathrooms. </w:t>
      </w:r>
    </w:p>
    <w:p w14:paraId="3F6780CD" w14:textId="77777777" w:rsidR="00A6210D" w:rsidRDefault="00A6210D" w:rsidP="003F2170">
      <w:pPr>
        <w:spacing w:line="360" w:lineRule="auto"/>
        <w:rPr>
          <w:rFonts w:ascii="Arial" w:hAnsi="Arial" w:cs="Arial"/>
          <w:sz w:val="22"/>
          <w:szCs w:val="22"/>
        </w:rPr>
      </w:pPr>
    </w:p>
    <w:p w14:paraId="6C69A23F" w14:textId="46227DDC" w:rsidR="0058391B" w:rsidRDefault="0058391B" w:rsidP="0058391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Complementing the high-quality solid brass of California Faucets spouts and handles, the porcelain handle</w:t>
      </w:r>
      <w:r w:rsidR="000A033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come in a variety of hues including striking shades of Blue, Orange, Pink</w:t>
      </w:r>
      <w:r w:rsidR="00616BB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Yellow</w:t>
      </w:r>
      <w:r w:rsidR="00616BB4">
        <w:rPr>
          <w:rFonts w:ascii="Arial" w:hAnsi="Arial" w:cs="Arial"/>
          <w:sz w:val="22"/>
          <w:szCs w:val="22"/>
        </w:rPr>
        <w:t>, and the newly introduced Green</w:t>
      </w:r>
      <w:r>
        <w:rPr>
          <w:rFonts w:ascii="Arial" w:hAnsi="Arial" w:cs="Arial"/>
          <w:sz w:val="22"/>
          <w:szCs w:val="22"/>
        </w:rPr>
        <w:t>. A true mix of classic and modern, the porcelain inserts are produced in the small UK city of Stoke-on-Trent, a center of fine porcelain production that’s been the hub of ceramic and pottery manufacturing since the 17</w:t>
      </w:r>
      <w:r w:rsidRPr="0058391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century and home to </w:t>
      </w:r>
      <w:r>
        <w:rPr>
          <w:rFonts w:ascii="Arial" w:hAnsi="Arial" w:cs="Arial"/>
          <w:sz w:val="22"/>
          <w:szCs w:val="22"/>
        </w:rPr>
        <w:lastRenderedPageBreak/>
        <w:t xml:space="preserve">prestigious brands such as Royal Doulton and Wedgewood. </w:t>
      </w:r>
      <w:r w:rsidR="000A0336">
        <w:rPr>
          <w:rFonts w:ascii="Arial" w:hAnsi="Arial" w:cs="Arial"/>
          <w:sz w:val="22"/>
          <w:szCs w:val="22"/>
        </w:rPr>
        <w:t xml:space="preserve">Though fresh colors offer a modern update, the series maintains its classic appeal while embracing a playful, contemporary spirit. </w:t>
      </w:r>
    </w:p>
    <w:p w14:paraId="1B412E6F" w14:textId="77777777" w:rsidR="00EE2B09" w:rsidRDefault="00EE2B09" w:rsidP="003F2170">
      <w:pPr>
        <w:spacing w:line="360" w:lineRule="auto"/>
        <w:rPr>
          <w:rFonts w:ascii="Arial" w:hAnsi="Arial" w:cs="Arial"/>
          <w:sz w:val="22"/>
          <w:szCs w:val="22"/>
        </w:rPr>
      </w:pPr>
    </w:p>
    <w:p w14:paraId="3017DC87" w14:textId="541DFE3F" w:rsidR="007E181C" w:rsidRDefault="007E181C" w:rsidP="007E181C">
      <w:pPr>
        <w:spacing w:line="360" w:lineRule="auto"/>
        <w:rPr>
          <w:rFonts w:ascii="Arial" w:hAnsi="Arial" w:cs="Arial"/>
        </w:rPr>
      </w:pPr>
      <w:r w:rsidRPr="00F33F2D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Think of it as a trip down memory lane with a psychedelic twist,” </w:t>
      </w:r>
      <w:r w:rsidRPr="00F33F2D">
        <w:rPr>
          <w:rFonts w:ascii="Arial" w:hAnsi="Arial" w:cs="Arial"/>
        </w:rPr>
        <w:t xml:space="preserve">says Noah Taft, California Faucets Chief Marketing </w:t>
      </w:r>
      <w:r w:rsidRPr="00967AAE">
        <w:rPr>
          <w:rFonts w:ascii="Arial" w:hAnsi="Arial" w:cs="Arial"/>
        </w:rPr>
        <w:t>Officer</w:t>
      </w:r>
      <w:r>
        <w:rPr>
          <w:rFonts w:ascii="Arial" w:hAnsi="Arial" w:cs="Arial"/>
        </w:rPr>
        <w:t>. “Timothy Leary once said</w:t>
      </w:r>
      <w:r w:rsidR="003E69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‘Turn on, tune in, drop out.’ </w:t>
      </w:r>
      <w:r w:rsidR="00F37486">
        <w:rPr>
          <w:rFonts w:ascii="Arial" w:hAnsi="Arial" w:cs="Arial"/>
        </w:rPr>
        <w:t>Likewise, w</w:t>
      </w:r>
      <w:r>
        <w:rPr>
          <w:rFonts w:ascii="Arial" w:hAnsi="Arial" w:cs="Arial"/>
        </w:rPr>
        <w:t>ith the new color options, we’re saying turn up the color, tune into your style, and drop the ordinary,” Taft adds.</w:t>
      </w:r>
    </w:p>
    <w:p w14:paraId="2074B56C" w14:textId="77777777" w:rsidR="007E181C" w:rsidRDefault="007E181C" w:rsidP="007E181C">
      <w:pPr>
        <w:spacing w:line="360" w:lineRule="auto"/>
        <w:rPr>
          <w:rFonts w:ascii="Arial" w:hAnsi="Arial" w:cs="Arial"/>
        </w:rPr>
      </w:pPr>
    </w:p>
    <w:p w14:paraId="4AFC4122" w14:textId="3FE9A13C" w:rsidR="000A0336" w:rsidRDefault="000A0336" w:rsidP="007E18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array of handle styles and configurations, plus a complete selection of coordinated accessories, make the Del Mar series a great fit for virtually any bath or powder room. </w:t>
      </w:r>
    </w:p>
    <w:p w14:paraId="0E590428" w14:textId="117D3B99" w:rsidR="000A0336" w:rsidRDefault="0084691B" w:rsidP="007E18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collection is</w:t>
      </w:r>
      <w:r w:rsidR="00562251">
        <w:rPr>
          <w:rFonts w:ascii="Arial" w:hAnsi="Arial" w:cs="Arial"/>
        </w:rPr>
        <w:t xml:space="preserve"> available in widespread or single-hole deck mounted versions as well as single- or double-handle wall mounted options. In addition to the array of colorful </w:t>
      </w:r>
      <w:r w:rsidR="000A0336">
        <w:rPr>
          <w:rFonts w:ascii="Arial" w:hAnsi="Arial" w:cs="Arial"/>
        </w:rPr>
        <w:t xml:space="preserve">porcelain </w:t>
      </w:r>
      <w:r w:rsidR="00562251">
        <w:rPr>
          <w:rFonts w:ascii="Arial" w:hAnsi="Arial" w:cs="Arial"/>
        </w:rPr>
        <w:t xml:space="preserve">handle choices, </w:t>
      </w:r>
      <w:r w:rsidR="000A0336">
        <w:rPr>
          <w:rFonts w:ascii="Arial" w:hAnsi="Arial" w:cs="Arial"/>
        </w:rPr>
        <w:t xml:space="preserve">Del Mar </w:t>
      </w:r>
      <w:r w:rsidR="008D2CF4">
        <w:rPr>
          <w:rFonts w:ascii="Arial" w:hAnsi="Arial" w:cs="Arial"/>
        </w:rPr>
        <w:t xml:space="preserve">is also available in Art Deco Black and Red, along with the original Metal Lever handle </w:t>
      </w:r>
      <w:r w:rsidR="000A0336">
        <w:rPr>
          <w:rFonts w:ascii="Arial" w:hAnsi="Arial" w:cs="Arial"/>
        </w:rPr>
        <w:t>and classic Cross Handle design</w:t>
      </w:r>
      <w:r w:rsidR="008D2CF4">
        <w:rPr>
          <w:rFonts w:ascii="Arial" w:hAnsi="Arial" w:cs="Arial"/>
        </w:rPr>
        <w:t>s</w:t>
      </w:r>
      <w:r w:rsidR="000A0336">
        <w:rPr>
          <w:rFonts w:ascii="Arial" w:hAnsi="Arial" w:cs="Arial"/>
        </w:rPr>
        <w:t xml:space="preserve">. </w:t>
      </w:r>
    </w:p>
    <w:p w14:paraId="32188A00" w14:textId="77777777" w:rsidR="000A0336" w:rsidRDefault="000A0336" w:rsidP="007E181C">
      <w:pPr>
        <w:spacing w:line="360" w:lineRule="auto"/>
        <w:rPr>
          <w:rFonts w:ascii="Arial" w:hAnsi="Arial" w:cs="Arial"/>
        </w:rPr>
      </w:pPr>
    </w:p>
    <w:p w14:paraId="45D9ED8F" w14:textId="6E0BE540" w:rsidR="000A0336" w:rsidRDefault="008D2CF4" w:rsidP="007E18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Besides</w:t>
      </w:r>
      <w:r w:rsidR="000A0336">
        <w:rPr>
          <w:rFonts w:ascii="Arial" w:hAnsi="Arial" w:cs="Arial"/>
        </w:rPr>
        <w:t xml:space="preserve"> the bold handle color choices, </w:t>
      </w:r>
      <w:r w:rsidR="00562251">
        <w:rPr>
          <w:rFonts w:ascii="Arial" w:hAnsi="Arial" w:cs="Arial"/>
        </w:rPr>
        <w:t>the faucet itself is available in over 25 artisan finishes</w:t>
      </w:r>
      <w:r w:rsidR="003E69C2">
        <w:rPr>
          <w:rFonts w:ascii="Arial" w:hAnsi="Arial" w:cs="Arial"/>
        </w:rPr>
        <w:t xml:space="preserve">, including trending shades like champagne-inspired Satin Bronze and Matte Black, </w:t>
      </w:r>
      <w:r w:rsidR="00562251">
        <w:rPr>
          <w:rFonts w:ascii="Arial" w:hAnsi="Arial" w:cs="Arial"/>
        </w:rPr>
        <w:t>for virtually unlimited</w:t>
      </w:r>
      <w:r w:rsidR="000A0336">
        <w:rPr>
          <w:rFonts w:ascii="Arial" w:hAnsi="Arial" w:cs="Arial"/>
        </w:rPr>
        <w:t xml:space="preserve"> </w:t>
      </w:r>
      <w:r w:rsidR="00562251">
        <w:rPr>
          <w:rFonts w:ascii="Arial" w:hAnsi="Arial" w:cs="Arial"/>
        </w:rPr>
        <w:t xml:space="preserve">color combinations. </w:t>
      </w:r>
      <w:r w:rsidR="003E69C2">
        <w:rPr>
          <w:rFonts w:ascii="Arial" w:hAnsi="Arial" w:cs="Arial"/>
        </w:rPr>
        <w:t>All finishes</w:t>
      </w:r>
      <w:r w:rsidR="00562251">
        <w:rPr>
          <w:rFonts w:ascii="Arial" w:hAnsi="Arial" w:cs="Arial"/>
        </w:rPr>
        <w:t xml:space="preserve"> </w:t>
      </w:r>
      <w:r w:rsidR="003E69C2">
        <w:rPr>
          <w:rFonts w:ascii="Arial" w:hAnsi="Arial" w:cs="Arial"/>
        </w:rPr>
        <w:t>are</w:t>
      </w:r>
      <w:r w:rsidR="00562251">
        <w:rPr>
          <w:rFonts w:ascii="Arial" w:hAnsi="Arial" w:cs="Arial"/>
        </w:rPr>
        <w:t xml:space="preserve"> applied by hand at California Faucets’ Huntington Beach factory</w:t>
      </w:r>
      <w:r w:rsidR="000A0336">
        <w:rPr>
          <w:rFonts w:ascii="Arial" w:hAnsi="Arial" w:cs="Arial"/>
        </w:rPr>
        <w:t xml:space="preserve"> and</w:t>
      </w:r>
      <w:r w:rsidR="00562251">
        <w:rPr>
          <w:rFonts w:ascii="Arial" w:hAnsi="Arial" w:cs="Arial"/>
        </w:rPr>
        <w:t xml:space="preserve"> options include PVD (Physical Vapor Deposition) </w:t>
      </w:r>
      <w:r w:rsidR="003E69C2">
        <w:rPr>
          <w:rFonts w:ascii="Arial" w:hAnsi="Arial" w:cs="Arial"/>
        </w:rPr>
        <w:t xml:space="preserve">finishes, which </w:t>
      </w:r>
      <w:r w:rsidR="00562251">
        <w:rPr>
          <w:rFonts w:ascii="Arial" w:hAnsi="Arial" w:cs="Arial"/>
        </w:rPr>
        <w:t xml:space="preserve">offer added durability and are guaranteed not to tarnish. </w:t>
      </w:r>
    </w:p>
    <w:p w14:paraId="1CF20EE9" w14:textId="77777777" w:rsidR="000A0336" w:rsidRDefault="000A0336" w:rsidP="007E181C">
      <w:pPr>
        <w:spacing w:line="360" w:lineRule="auto"/>
        <w:rPr>
          <w:rFonts w:ascii="Arial" w:hAnsi="Arial" w:cs="Arial"/>
        </w:rPr>
      </w:pPr>
    </w:p>
    <w:p w14:paraId="0FE4D8BE" w14:textId="7FB90838" w:rsidR="00562251" w:rsidRDefault="008D2CF4" w:rsidP="007E18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84CF9">
        <w:rPr>
          <w:rFonts w:ascii="Arial" w:hAnsi="Arial" w:cs="Arial"/>
        </w:rPr>
        <w:t xml:space="preserve">he colorful vibe </w:t>
      </w:r>
      <w:r w:rsidR="00D962BD">
        <w:rPr>
          <w:rFonts w:ascii="Arial" w:hAnsi="Arial" w:cs="Arial"/>
        </w:rPr>
        <w:t>can be carried throughout any bath or powder room</w:t>
      </w:r>
      <w:r w:rsidR="00F84CF9">
        <w:rPr>
          <w:rFonts w:ascii="Arial" w:hAnsi="Arial" w:cs="Arial"/>
        </w:rPr>
        <w:t xml:space="preserve"> with coordinating accessories. S</w:t>
      </w:r>
      <w:r w:rsidR="00D962BD">
        <w:rPr>
          <w:rFonts w:ascii="Arial" w:hAnsi="Arial" w:cs="Arial"/>
        </w:rPr>
        <w:t>hower controls, Roman tub faucets, bidets and even bar and prep faucet</w:t>
      </w:r>
      <w:r w:rsidR="00F84CF9">
        <w:rPr>
          <w:rFonts w:ascii="Arial" w:hAnsi="Arial" w:cs="Arial"/>
        </w:rPr>
        <w:t xml:space="preserve">s can be customized to </w:t>
      </w:r>
      <w:r w:rsidR="00D962BD">
        <w:rPr>
          <w:rFonts w:ascii="Arial" w:hAnsi="Arial" w:cs="Arial"/>
        </w:rPr>
        <w:t xml:space="preserve">add a splash of color while showing off one’s unique personality. </w:t>
      </w:r>
    </w:p>
    <w:p w14:paraId="63B134E4" w14:textId="77777777" w:rsidR="00EE2B09" w:rsidRDefault="00EE2B09" w:rsidP="00106D72">
      <w:pPr>
        <w:spacing w:line="360" w:lineRule="auto"/>
        <w:rPr>
          <w:rFonts w:ascii="Arial" w:hAnsi="Arial" w:cs="Arial"/>
        </w:rPr>
      </w:pPr>
    </w:p>
    <w:p w14:paraId="3F9B041D" w14:textId="0BC539E3" w:rsidR="00A20BF0" w:rsidRDefault="00D962BD" w:rsidP="00CC72C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List pricing for the Del Mar bath faucet starts at </w:t>
      </w:r>
      <w:r w:rsidR="00EE2B09">
        <w:rPr>
          <w:rFonts w:ascii="Arial" w:hAnsi="Arial" w:cs="Arial"/>
        </w:rPr>
        <w:t xml:space="preserve">$907 </w:t>
      </w:r>
      <w:r w:rsidR="00F37486">
        <w:rPr>
          <w:rFonts w:ascii="Arial" w:hAnsi="Arial" w:cs="Arial"/>
        </w:rPr>
        <w:t xml:space="preserve">for the 8-in. widespread bath faucet </w:t>
      </w:r>
      <w:r w:rsidR="00EE2B09">
        <w:rPr>
          <w:rFonts w:ascii="Arial" w:hAnsi="Arial" w:cs="Arial"/>
        </w:rPr>
        <w:t>in polished chrome finish</w:t>
      </w:r>
      <w:r w:rsidR="00F37486">
        <w:rPr>
          <w:rFonts w:ascii="Arial" w:hAnsi="Arial" w:cs="Arial"/>
        </w:rPr>
        <w:t xml:space="preserve"> with standard or colored handles.  </w:t>
      </w:r>
    </w:p>
    <w:p w14:paraId="297AF317" w14:textId="2AF84C65" w:rsidR="00163180" w:rsidRPr="00F160E1" w:rsidRDefault="00163180" w:rsidP="00581FDD">
      <w:pPr>
        <w:keepNext/>
        <w:autoSpaceDE w:val="0"/>
        <w:autoSpaceDN w:val="0"/>
        <w:adjustRightInd w:val="0"/>
        <w:spacing w:before="480" w:line="360" w:lineRule="auto"/>
        <w:rPr>
          <w:rFonts w:ascii="Arial" w:hAnsi="Arial" w:cs="Arial"/>
          <w:b/>
          <w:bCs/>
          <w:color w:val="FF0000"/>
        </w:rPr>
      </w:pPr>
      <w:r w:rsidRPr="00F160E1">
        <w:rPr>
          <w:rFonts w:ascii="Arial" w:hAnsi="Arial" w:cs="Arial"/>
          <w:b/>
          <w:bCs/>
          <w:color w:val="0D0D0D"/>
        </w:rPr>
        <w:lastRenderedPageBreak/>
        <w:t>About Cali</w:t>
      </w:r>
      <w:r w:rsidR="00945842">
        <w:rPr>
          <w:rFonts w:ascii="Arial" w:hAnsi="Arial" w:cs="Arial"/>
          <w:b/>
          <w:bCs/>
          <w:color w:val="0D0D0D"/>
        </w:rPr>
        <w:t>f</w:t>
      </w:r>
      <w:r w:rsidRPr="00F160E1">
        <w:rPr>
          <w:rFonts w:ascii="Arial" w:hAnsi="Arial" w:cs="Arial"/>
          <w:b/>
          <w:bCs/>
          <w:color w:val="0D0D0D"/>
        </w:rPr>
        <w:t>ornia Faucets</w:t>
      </w:r>
    </w:p>
    <w:p w14:paraId="5F905FB7" w14:textId="6BB1177C" w:rsidR="00163180" w:rsidRPr="009F4652" w:rsidRDefault="00CB0F96" w:rsidP="00A50E36">
      <w:pPr>
        <w:spacing w:line="360" w:lineRule="auto"/>
        <w:rPr>
          <w:rFonts w:ascii="Arial" w:hAnsi="Arial" w:cs="Arial"/>
        </w:rPr>
      </w:pPr>
      <w:bookmarkStart w:id="1" w:name="OLE_LINK1"/>
      <w:bookmarkStart w:id="2" w:name="OLE_LINK2"/>
      <w:bookmarkStart w:id="3" w:name="OLE_LINK3"/>
      <w:bookmarkStart w:id="4" w:name="OLE_LINK4"/>
      <w:r w:rsidRPr="00635EB6">
        <w:rPr>
          <w:rFonts w:ascii="Arial" w:hAnsi="Arial" w:cs="Arial"/>
          <w:color w:val="000000" w:themeColor="text1"/>
        </w:rPr>
        <w:t>At California Faucets, we believe in</w:t>
      </w:r>
      <w:r w:rsidR="00D411F9">
        <w:rPr>
          <w:rFonts w:ascii="Arial" w:hAnsi="Arial" w:cs="Arial"/>
          <w:color w:val="000000" w:themeColor="text1"/>
        </w:rPr>
        <w:t xml:space="preserve"> </w:t>
      </w:r>
      <w:hyperlink r:id="rId9" w:history="1">
        <w:r w:rsidRPr="009C1BE0">
          <w:rPr>
            <w:rStyle w:val="Hyperlink"/>
            <w:rFonts w:cs="Arial"/>
          </w:rPr>
          <w:t>artisan hands</w:t>
        </w:r>
      </w:hyperlink>
      <w:r w:rsidRPr="00635EB6">
        <w:rPr>
          <w:rFonts w:ascii="Arial" w:hAnsi="Arial" w:cs="Arial"/>
          <w:color w:val="000000" w:themeColor="text1"/>
        </w:rPr>
        <w:t>, not mass production.</w:t>
      </w:r>
      <w:r>
        <w:rPr>
          <w:rFonts w:ascii="Arial" w:hAnsi="Arial" w:cs="Arial"/>
          <w:color w:val="000000" w:themeColor="text1"/>
        </w:rPr>
        <w:t xml:space="preserve"> </w:t>
      </w:r>
      <w:r w:rsidRPr="00D55E20">
        <w:rPr>
          <w:rFonts w:ascii="Arial" w:hAnsi="Arial" w:cs="Arial"/>
          <w:color w:val="000000" w:themeColor="text1"/>
        </w:rPr>
        <w:t>Recognized as</w:t>
      </w:r>
      <w:r w:rsidR="00D411F9">
        <w:rPr>
          <w:rFonts w:ascii="Arial" w:hAnsi="Arial" w:cs="Arial"/>
          <w:color w:val="000000" w:themeColor="text1"/>
        </w:rPr>
        <w:t xml:space="preserve"> </w:t>
      </w:r>
      <w:r w:rsidRPr="00D55E20">
        <w:rPr>
          <w:rFonts w:ascii="Arial" w:hAnsi="Arial" w:cs="Arial"/>
          <w:color w:val="000000" w:themeColor="text1"/>
        </w:rPr>
        <w:t>the</w:t>
      </w:r>
      <w:r w:rsidR="00D411F9">
        <w:rPr>
          <w:rFonts w:ascii="Arial" w:hAnsi="Arial" w:cs="Arial"/>
          <w:color w:val="000000" w:themeColor="text1"/>
        </w:rPr>
        <w:t xml:space="preserve"> </w:t>
      </w:r>
      <w:r w:rsidRPr="00D55E20">
        <w:rPr>
          <w:rFonts w:ascii="Arial" w:hAnsi="Arial" w:cs="Arial"/>
          <w:color w:val="000000" w:themeColor="text1"/>
        </w:rPr>
        <w:t>“Best Value in Luxury Faucets” by</w:t>
      </w:r>
      <w:r w:rsidR="00D411F9">
        <w:rPr>
          <w:rFonts w:ascii="Arial" w:hAnsi="Arial" w:cs="Arial"/>
          <w:color w:val="000000" w:themeColor="text1"/>
        </w:rPr>
        <w:t xml:space="preserve"> </w:t>
      </w:r>
      <w:r w:rsidRPr="00D55E20">
        <w:rPr>
          <w:rFonts w:ascii="Arial" w:hAnsi="Arial" w:cs="Arial"/>
          <w:color w:val="000000" w:themeColor="text1"/>
        </w:rPr>
        <w:t xml:space="preserve">StarCraft Reviews, the oldest independent reviewer of faucets, we’ve been designing, finishing, and assembling solid-brass bath products at our Huntington Beach factory since 1988. </w:t>
      </w:r>
      <w:r w:rsidRPr="00635EB6">
        <w:rPr>
          <w:rFonts w:ascii="Arial" w:hAnsi="Arial" w:cs="Arial"/>
          <w:color w:val="000000" w:themeColor="text1"/>
        </w:rPr>
        <w:t>Available in</w:t>
      </w:r>
      <w:r>
        <w:rPr>
          <w:rFonts w:ascii="Arial" w:hAnsi="Arial" w:cs="Arial"/>
          <w:color w:val="000000" w:themeColor="text1"/>
        </w:rPr>
        <w:t xml:space="preserve"> </w:t>
      </w:r>
      <w:r w:rsidRPr="00635EB6">
        <w:rPr>
          <w:rFonts w:ascii="Arial" w:hAnsi="Arial" w:cs="Arial"/>
          <w:color w:val="000000" w:themeColor="text1"/>
        </w:rPr>
        <w:t>25+</w:t>
      </w:r>
      <w:r>
        <w:rPr>
          <w:rFonts w:ascii="Arial" w:hAnsi="Arial" w:cs="Arial"/>
          <w:color w:val="000000" w:themeColor="text1"/>
        </w:rPr>
        <w:t xml:space="preserve"> </w:t>
      </w:r>
      <w:r w:rsidRPr="00635EB6">
        <w:rPr>
          <w:rFonts w:ascii="Arial" w:hAnsi="Arial" w:cs="Arial"/>
          <w:color w:val="000000" w:themeColor="text1"/>
        </w:rPr>
        <w:t>artisan</w:t>
      </w:r>
      <w:r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Pr="009C1BE0">
          <w:rPr>
            <w:rStyle w:val="Hyperlink"/>
            <w:rFonts w:cs="Arial"/>
          </w:rPr>
          <w:t>finishes</w:t>
        </w:r>
      </w:hyperlink>
      <w:r w:rsidRPr="00204D46">
        <w:rPr>
          <w:rFonts w:ascii="Arial" w:hAnsi="Arial" w:cs="Arial"/>
          <w:color w:val="000000" w:themeColor="text1"/>
        </w:rPr>
        <w:t>,</w:t>
      </w:r>
      <w:r w:rsidRPr="00635EB6">
        <w:rPr>
          <w:rFonts w:ascii="Arial" w:hAnsi="Arial" w:cs="Arial"/>
          <w:color w:val="000000" w:themeColor="text1"/>
        </w:rPr>
        <w:t xml:space="preserve"> every faucet can be</w:t>
      </w:r>
      <w:r>
        <w:rPr>
          <w:rFonts w:ascii="Arial" w:hAnsi="Arial" w:cs="Arial"/>
          <w:color w:val="000000" w:themeColor="text1"/>
        </w:rPr>
        <w:t xml:space="preserve"> </w:t>
      </w:r>
      <w:r w:rsidRPr="00635EB6">
        <w:rPr>
          <w:rFonts w:ascii="Arial" w:hAnsi="Arial" w:cs="Arial"/>
          <w:color w:val="000000" w:themeColor="text1"/>
        </w:rPr>
        <w:t>easily customized or purchased exactly as shown in our</w:t>
      </w:r>
      <w:r>
        <w:rPr>
          <w:rFonts w:ascii="Arial" w:hAnsi="Arial" w:cs="Arial"/>
          <w:color w:val="000000" w:themeColor="text1"/>
        </w:rPr>
        <w:t xml:space="preserve"> </w:t>
      </w:r>
      <w:r w:rsidRPr="00635EB6">
        <w:rPr>
          <w:rFonts w:ascii="Arial" w:hAnsi="Arial" w:cs="Arial"/>
          <w:color w:val="000000" w:themeColor="text1"/>
        </w:rPr>
        <w:t>catalog. Our popular bath collections proudly</w:t>
      </w:r>
      <w:r>
        <w:rPr>
          <w:rFonts w:ascii="Arial" w:hAnsi="Arial" w:cs="Arial"/>
          <w:color w:val="000000" w:themeColor="text1"/>
        </w:rPr>
        <w:t xml:space="preserve"> </w:t>
      </w:r>
      <w:r w:rsidRPr="00635EB6">
        <w:rPr>
          <w:rFonts w:ascii="Arial" w:hAnsi="Arial" w:cs="Arial"/>
          <w:color w:val="000000" w:themeColor="text1"/>
        </w:rPr>
        <w:t>provide the latest in bath and shower technology with innovations such as</w:t>
      </w:r>
      <w:r>
        <w:rPr>
          <w:rFonts w:ascii="Arial" w:hAnsi="Arial" w:cs="Arial"/>
          <w:color w:val="000000" w:themeColor="text1"/>
        </w:rPr>
        <w:t xml:space="preserve"> </w:t>
      </w:r>
      <w:hyperlink r:id="rId11" w:history="1">
        <w:proofErr w:type="spellStart"/>
        <w:r w:rsidRPr="009C1BE0">
          <w:rPr>
            <w:rStyle w:val="Hyperlink"/>
            <w:rFonts w:cs="Arial"/>
          </w:rPr>
          <w:t>StyleDrain</w:t>
        </w:r>
        <w:proofErr w:type="spellEnd"/>
        <w:r w:rsidRPr="009C1BE0">
          <w:rPr>
            <w:rStyle w:val="Hyperlink"/>
            <w:rFonts w:cs="Arial"/>
            <w:vertAlign w:val="superscript"/>
          </w:rPr>
          <w:t>®</w:t>
        </w:r>
      </w:hyperlink>
      <w:r w:rsidRPr="00635EB6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hyperlink r:id="rId12" w:history="1">
        <w:proofErr w:type="spellStart"/>
        <w:r w:rsidRPr="009C1BE0">
          <w:rPr>
            <w:rStyle w:val="Hyperlink"/>
            <w:rFonts w:cs="Arial"/>
          </w:rPr>
          <w:t>StyleTherm</w:t>
        </w:r>
        <w:proofErr w:type="spellEnd"/>
        <w:r w:rsidRPr="009C1BE0">
          <w:rPr>
            <w:rStyle w:val="Hyperlink"/>
            <w:rFonts w:cs="Arial"/>
            <w:vertAlign w:val="superscript"/>
          </w:rPr>
          <w:t>®</w:t>
        </w:r>
      </w:hyperlink>
      <w:r w:rsidRPr="00204D46">
        <w:rPr>
          <w:rFonts w:ascii="Arial" w:hAnsi="Arial" w:cs="Arial"/>
          <w:color w:val="000000" w:themeColor="text1"/>
        </w:rPr>
        <w:t>,</w:t>
      </w:r>
      <w:r w:rsidRPr="00635EB6">
        <w:rPr>
          <w:rFonts w:ascii="Arial" w:hAnsi="Arial" w:cs="Arial"/>
          <w:color w:val="000000" w:themeColor="text1"/>
        </w:rPr>
        <w:t xml:space="preserve"> and</w:t>
      </w:r>
      <w:r>
        <w:rPr>
          <w:rFonts w:ascii="Arial" w:hAnsi="Arial" w:cs="Arial"/>
          <w:color w:val="000000" w:themeColor="text1"/>
        </w:rPr>
        <w:t xml:space="preserve"> </w:t>
      </w:r>
      <w:hyperlink r:id="rId13" w:history="1">
        <w:proofErr w:type="spellStart"/>
        <w:r w:rsidRPr="009C1BE0">
          <w:rPr>
            <w:rStyle w:val="Hyperlink"/>
            <w:rFonts w:cs="Arial"/>
          </w:rPr>
          <w:t>ZeroDrain</w:t>
        </w:r>
        <w:proofErr w:type="spellEnd"/>
        <w:r w:rsidRPr="009C1BE0">
          <w:rPr>
            <w:rStyle w:val="Hyperlink"/>
            <w:rFonts w:cs="Arial"/>
            <w:vertAlign w:val="superscript"/>
          </w:rPr>
          <w:t>®</w:t>
        </w:r>
      </w:hyperlink>
      <w:r w:rsidRPr="00635EB6">
        <w:rPr>
          <w:rFonts w:ascii="Arial" w:hAnsi="Arial" w:cs="Arial"/>
          <w:color w:val="000000" w:themeColor="text1"/>
        </w:rPr>
        <w:t>. These groundbreaking innovations turn utilitarian products into beautiful design statements and are the heart of our ever-evolving line of bath faucets, shower fittings, luxury drains, and accessories. We’ve also applied the same handcrafted quality and custom options to a full line of kitchen faucets. Our</w:t>
      </w:r>
      <w:r>
        <w:rPr>
          <w:rFonts w:ascii="Arial" w:hAnsi="Arial" w:cs="Arial"/>
          <w:color w:val="000000" w:themeColor="text1"/>
        </w:rPr>
        <w:t xml:space="preserve"> </w:t>
      </w:r>
      <w:hyperlink r:id="rId14" w:history="1">
        <w:r w:rsidRPr="009C1BE0">
          <w:rPr>
            <w:rStyle w:val="Hyperlink"/>
            <w:rFonts w:cs="Arial"/>
          </w:rPr>
          <w:t>Kitchen Collection</w:t>
        </w:r>
      </w:hyperlink>
      <w:r>
        <w:rPr>
          <w:rFonts w:ascii="Arial" w:hAnsi="Arial" w:cs="Arial"/>
          <w:color w:val="000000" w:themeColor="text1"/>
        </w:rPr>
        <w:t xml:space="preserve"> </w:t>
      </w:r>
      <w:r w:rsidRPr="00635EB6">
        <w:rPr>
          <w:rFonts w:ascii="Arial" w:hAnsi="Arial" w:cs="Arial"/>
          <w:color w:val="000000" w:themeColor="text1"/>
        </w:rPr>
        <w:t>combines Italian design with California craftsmanship and offers a full range of matching accessories for a thoroughly coordinated look. For more information about California Faucets, call 800-822-8855 or visit</w:t>
      </w:r>
      <w:r>
        <w:rPr>
          <w:rFonts w:ascii="Arial" w:hAnsi="Arial" w:cs="Arial"/>
          <w:color w:val="000000" w:themeColor="text1"/>
        </w:rPr>
        <w:t xml:space="preserve"> </w:t>
      </w:r>
      <w:hyperlink r:id="rId15" w:history="1">
        <w:r w:rsidRPr="009C1BE0">
          <w:rPr>
            <w:rStyle w:val="Hyperlink"/>
            <w:rFonts w:cs="Arial"/>
          </w:rPr>
          <w:t>CaliforniaFaucets.com</w:t>
        </w:r>
      </w:hyperlink>
      <w:r w:rsidRPr="00635EB6">
        <w:rPr>
          <w:rFonts w:ascii="Arial" w:hAnsi="Arial" w:cs="Arial"/>
          <w:color w:val="000000" w:themeColor="text1"/>
        </w:rPr>
        <w:t>.</w:t>
      </w:r>
      <w:bookmarkEnd w:id="1"/>
      <w:bookmarkEnd w:id="2"/>
      <w:bookmarkEnd w:id="3"/>
      <w:bookmarkEnd w:id="4"/>
    </w:p>
    <w:p w14:paraId="263585C3" w14:textId="425B75D1" w:rsidR="00392C2B" w:rsidRPr="009741A4" w:rsidRDefault="00D024B2" w:rsidP="00A50E36">
      <w:pPr>
        <w:pStyle w:val="Body"/>
        <w:spacing w:line="360" w:lineRule="auto"/>
        <w:jc w:val="center"/>
        <w:rPr>
          <w:rFonts w:ascii="Arial" w:hAnsi="Arial" w:cs="Arial"/>
        </w:rPr>
      </w:pPr>
      <w:r w:rsidRPr="00F160E1">
        <w:rPr>
          <w:rFonts w:ascii="Arial" w:hAnsi="Arial" w:cs="Arial"/>
        </w:rPr>
        <w:t>###</w:t>
      </w:r>
    </w:p>
    <w:sectPr w:rsidR="00392C2B" w:rsidRPr="009741A4" w:rsidSect="000F2028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1440" w:bottom="80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BB6E" w14:textId="77777777" w:rsidR="000679FB" w:rsidRDefault="000679FB" w:rsidP="00E97513">
      <w:r>
        <w:separator/>
      </w:r>
    </w:p>
    <w:p w14:paraId="1E6A3F55" w14:textId="77777777" w:rsidR="000679FB" w:rsidRDefault="000679FB"/>
  </w:endnote>
  <w:endnote w:type="continuationSeparator" w:id="0">
    <w:p w14:paraId="0FEEB8D1" w14:textId="77777777" w:rsidR="000679FB" w:rsidRDefault="000679FB" w:rsidP="00E97513">
      <w:r>
        <w:continuationSeparator/>
      </w:r>
    </w:p>
    <w:p w14:paraId="5434DCCD" w14:textId="77777777" w:rsidR="000679FB" w:rsidRDefault="00067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00500000000000000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YVWH T+ The Sans Semi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2FF5" w14:textId="77777777" w:rsidR="009C1BE0" w:rsidRPr="0019526E" w:rsidRDefault="009C1BE0" w:rsidP="009C1BE0">
    <w:pPr>
      <w:pStyle w:val="Footer"/>
      <w:spacing w:before="240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AE4C" w14:textId="1643B503" w:rsidR="00D07FAE" w:rsidRPr="002A60A0" w:rsidRDefault="00D07FAE">
    <w:pPr>
      <w:pStyle w:val="Footer"/>
      <w:tabs>
        <w:tab w:val="clear" w:pos="8640"/>
        <w:tab w:val="right" w:pos="8620"/>
      </w:tabs>
      <w:spacing w:before="120"/>
      <w:jc w:val="center"/>
      <w:rPr>
        <w:rFonts w:ascii="Arial" w:eastAsia="Arial" w:hAnsi="Arial" w:cs="Arial"/>
        <w:i/>
        <w:iCs/>
        <w:sz w:val="22"/>
        <w:szCs w:val="22"/>
      </w:rPr>
    </w:pPr>
    <w:r w:rsidRPr="002A60A0">
      <w:rPr>
        <w:rFonts w:ascii="Arial" w:hAnsi="Arial" w:cs="Arial"/>
        <w:i/>
        <w:iCs/>
        <w:sz w:val="22"/>
        <w:szCs w:val="22"/>
      </w:rPr>
      <w:t>– more –</w:t>
    </w:r>
  </w:p>
  <w:p w14:paraId="1EDA7C4B" w14:textId="77777777" w:rsidR="00D07FAE" w:rsidRDefault="00D07FAE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0B79248" w14:textId="77777777" w:rsidR="00C40DF5" w:rsidRDefault="00C40DF5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EBB85F0" w14:textId="77777777" w:rsidR="00A50E36" w:rsidRDefault="00A50E36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CD6E845" w14:textId="4E959227" w:rsidR="00D07FAE" w:rsidRPr="00035456" w:rsidRDefault="00D07FAE">
    <w:pPr>
      <w:pStyle w:val="Footer"/>
      <w:tabs>
        <w:tab w:val="clear" w:pos="8640"/>
        <w:tab w:val="right" w:pos="8620"/>
      </w:tabs>
      <w:jc w:val="center"/>
      <w:rPr>
        <w:rFonts w:ascii="Arial" w:hAnsi="Arial" w:cs="Arial"/>
        <w:sz w:val="22"/>
        <w:szCs w:val="22"/>
      </w:rPr>
    </w:pPr>
    <w:r w:rsidRPr="002A60A0">
      <w:rPr>
        <w:rFonts w:ascii="Arial" w:hAnsi="Arial" w:cs="Arial"/>
        <w:sz w:val="22"/>
        <w:szCs w:val="22"/>
      </w:rPr>
      <w:t>5271 Argosy Avenue</w:t>
    </w:r>
    <w:r w:rsidR="00C4714E">
      <w:rPr>
        <w:rFonts w:ascii="Arial" w:hAnsi="Arial" w:cs="Arial"/>
        <w:sz w:val="22"/>
        <w:szCs w:val="22"/>
      </w:rPr>
      <w:t xml:space="preserve">, </w:t>
    </w:r>
    <w:r w:rsidRPr="002A60A0">
      <w:rPr>
        <w:rFonts w:ascii="Arial" w:hAnsi="Arial" w:cs="Arial"/>
        <w:sz w:val="22"/>
        <w:szCs w:val="22"/>
      </w:rPr>
      <w:t>Huntington Beach, CA 92649</w:t>
    </w:r>
    <w:r w:rsidRPr="002A60A0">
      <w:rPr>
        <w:rFonts w:ascii="Arial" w:hAnsi="Arial" w:cs="Arial"/>
        <w:sz w:val="22"/>
        <w:szCs w:val="22"/>
      </w:rPr>
      <w:br/>
      <w:t>(714) 891-7797</w:t>
    </w:r>
    <w:r w:rsidR="00C06430">
      <w:rPr>
        <w:rFonts w:ascii="Arial" w:hAnsi="Arial" w:cs="Arial"/>
        <w:sz w:val="22"/>
        <w:szCs w:val="22"/>
      </w:rPr>
      <w:t xml:space="preserve"> </w:t>
    </w:r>
    <w:r w:rsidRPr="002A60A0">
      <w:rPr>
        <w:rFonts w:ascii="Arial" w:hAnsi="Arial" w:cs="Arial"/>
        <w:sz w:val="22"/>
        <w:szCs w:val="22"/>
      </w:rPr>
      <w:t>• 1-800-822-8855 • fax (714) 891-2478</w:t>
    </w:r>
    <w:r w:rsidRPr="002A60A0">
      <w:rPr>
        <w:rFonts w:ascii="Arial" w:hAnsi="Arial" w:cs="Arial"/>
        <w:sz w:val="22"/>
        <w:szCs w:val="22"/>
      </w:rPr>
      <w:br/>
    </w:r>
    <w:hyperlink r:id="rId1" w:history="1">
      <w:r w:rsidR="000245D8" w:rsidRPr="009C1BE0">
        <w:rPr>
          <w:rFonts w:ascii="Arial" w:hAnsi="Arial" w:cs="Arial"/>
          <w:color w:val="004D8F"/>
          <w:sz w:val="22"/>
          <w:szCs w:val="22"/>
        </w:rPr>
        <w:t>C</w:t>
      </w:r>
      <w:r w:rsidRPr="009C1BE0">
        <w:rPr>
          <w:rFonts w:ascii="Arial" w:hAnsi="Arial" w:cs="Arial"/>
          <w:color w:val="004D8F"/>
          <w:sz w:val="22"/>
          <w:szCs w:val="22"/>
        </w:rPr>
        <w:t>alifornia</w:t>
      </w:r>
      <w:r w:rsidR="000245D8" w:rsidRPr="009C1BE0">
        <w:rPr>
          <w:rFonts w:ascii="Arial" w:hAnsi="Arial" w:cs="Arial"/>
          <w:color w:val="004D8F"/>
          <w:sz w:val="22"/>
          <w:szCs w:val="22"/>
        </w:rPr>
        <w:t>F</w:t>
      </w:r>
      <w:r w:rsidRPr="009C1BE0">
        <w:rPr>
          <w:rFonts w:ascii="Arial" w:hAnsi="Arial" w:cs="Arial"/>
          <w:color w:val="004D8F"/>
          <w:sz w:val="22"/>
          <w:szCs w:val="22"/>
        </w:rPr>
        <w:t>aucets.com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110B" w14:textId="77777777" w:rsidR="000679FB" w:rsidRDefault="000679FB" w:rsidP="00E97513">
      <w:r>
        <w:separator/>
      </w:r>
    </w:p>
    <w:p w14:paraId="3FD3C5B6" w14:textId="77777777" w:rsidR="000679FB" w:rsidRDefault="000679FB"/>
  </w:footnote>
  <w:footnote w:type="continuationSeparator" w:id="0">
    <w:p w14:paraId="5E9F7277" w14:textId="77777777" w:rsidR="000679FB" w:rsidRDefault="000679FB" w:rsidP="00E97513">
      <w:r>
        <w:continuationSeparator/>
      </w:r>
    </w:p>
    <w:p w14:paraId="25F738FE" w14:textId="77777777" w:rsidR="000679FB" w:rsidRDefault="000679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6453" w14:textId="68C906BF" w:rsidR="00D07FAE" w:rsidRPr="00A50E36" w:rsidRDefault="00D07FAE" w:rsidP="001735C9">
    <w:pPr>
      <w:pStyle w:val="Body"/>
      <w:rPr>
        <w:rFonts w:ascii="Arial" w:hAnsi="Arial" w:cs="Arial"/>
        <w:sz w:val="22"/>
        <w:szCs w:val="22"/>
      </w:rPr>
    </w:pPr>
    <w:r w:rsidRPr="00A50E36">
      <w:rPr>
        <w:rFonts w:ascii="Arial" w:hAnsi="Arial" w:cs="Arial"/>
        <w:sz w:val="22"/>
        <w:szCs w:val="22"/>
      </w:rPr>
      <w:t>California Faucets Press Release (continued):</w:t>
    </w:r>
  </w:p>
  <w:p w14:paraId="78F55084" w14:textId="50B82DDB" w:rsidR="00E1535F" w:rsidRDefault="00D502C6" w:rsidP="00F10B3D">
    <w:pPr>
      <w:pStyle w:val="Header"/>
      <w:tabs>
        <w:tab w:val="clear" w:pos="8640"/>
        <w:tab w:val="right" w:pos="8620"/>
      </w:tabs>
      <w:rPr>
        <w:rFonts w:ascii="Arial" w:hAnsi="Arial" w:cs="Arial"/>
        <w:bCs/>
        <w:color w:val="auto"/>
        <w:sz w:val="22"/>
        <w:szCs w:val="22"/>
      </w:rPr>
    </w:pPr>
    <w:r>
      <w:rPr>
        <w:rFonts w:ascii="Arial" w:hAnsi="Arial" w:cs="Arial"/>
        <w:bCs/>
        <w:color w:val="auto"/>
        <w:sz w:val="22"/>
        <w:szCs w:val="22"/>
      </w:rPr>
      <w:t xml:space="preserve">California Faucets </w:t>
    </w:r>
    <w:r w:rsidR="00A667BD">
      <w:rPr>
        <w:rFonts w:ascii="Arial" w:hAnsi="Arial" w:cs="Arial"/>
        <w:bCs/>
        <w:color w:val="auto"/>
        <w:sz w:val="22"/>
        <w:szCs w:val="22"/>
      </w:rPr>
      <w:t>Adds a Splash of Color to Classic, Customizable Del Mar Bath Faucet Series</w:t>
    </w:r>
    <w:r w:rsidR="009D2FFB">
      <w:rPr>
        <w:rFonts w:ascii="Arial" w:hAnsi="Arial" w:cs="Arial"/>
        <w:bCs/>
        <w:color w:val="auto"/>
        <w:sz w:val="22"/>
        <w:szCs w:val="22"/>
      </w:rPr>
      <w:t xml:space="preserve"> </w:t>
    </w:r>
  </w:p>
  <w:p w14:paraId="1E247F1B" w14:textId="77777777" w:rsidR="006856B7" w:rsidRPr="00A50E36" w:rsidRDefault="006856B7" w:rsidP="00F10B3D">
    <w:pPr>
      <w:pStyle w:val="Header"/>
      <w:tabs>
        <w:tab w:val="clear" w:pos="8640"/>
        <w:tab w:val="right" w:pos="8620"/>
      </w:tabs>
      <w:rPr>
        <w:rFonts w:ascii="Arial" w:hAnsi="Arial" w:cs="Arial"/>
        <w:bCs/>
        <w:color w:val="auto"/>
        <w:sz w:val="22"/>
        <w:szCs w:val="22"/>
      </w:rPr>
    </w:pPr>
  </w:p>
  <w:p w14:paraId="07AD2BD6" w14:textId="2099AC77" w:rsidR="00D07FAE" w:rsidRPr="00A50E36" w:rsidRDefault="00D07FAE" w:rsidP="001735C9">
    <w:pPr>
      <w:pStyle w:val="Header"/>
      <w:tabs>
        <w:tab w:val="clear" w:pos="8640"/>
        <w:tab w:val="right" w:pos="8620"/>
      </w:tabs>
      <w:rPr>
        <w:rFonts w:ascii="Arial" w:eastAsia="Arial" w:hAnsi="Arial" w:cs="Arial"/>
        <w:sz w:val="22"/>
        <w:szCs w:val="22"/>
      </w:rPr>
    </w:pPr>
    <w:r w:rsidRPr="00A50E36">
      <w:rPr>
        <w:rFonts w:ascii="Arial" w:hAnsi="Arial" w:cs="Arial"/>
        <w:sz w:val="22"/>
        <w:szCs w:val="22"/>
      </w:rPr>
      <w:t xml:space="preserve">Page </w:t>
    </w:r>
    <w:r w:rsidRPr="00A50E36">
      <w:rPr>
        <w:rFonts w:ascii="Arial" w:eastAsia="Arial" w:hAnsi="Arial" w:cs="Arial"/>
        <w:sz w:val="22"/>
        <w:szCs w:val="22"/>
      </w:rPr>
      <w:fldChar w:fldCharType="begin"/>
    </w:r>
    <w:r w:rsidRPr="00A50E36">
      <w:rPr>
        <w:rFonts w:ascii="Arial" w:eastAsia="Arial" w:hAnsi="Arial" w:cs="Arial"/>
        <w:sz w:val="22"/>
        <w:szCs w:val="22"/>
      </w:rPr>
      <w:instrText xml:space="preserve"> PAGE </w:instrText>
    </w:r>
    <w:r w:rsidRPr="00A50E36">
      <w:rPr>
        <w:rFonts w:ascii="Arial" w:eastAsia="Arial" w:hAnsi="Arial" w:cs="Arial"/>
        <w:sz w:val="22"/>
        <w:szCs w:val="22"/>
      </w:rPr>
      <w:fldChar w:fldCharType="separate"/>
    </w:r>
    <w:r w:rsidR="00A161D9" w:rsidRPr="00A50E36">
      <w:rPr>
        <w:rFonts w:ascii="Arial" w:eastAsia="Arial" w:hAnsi="Arial" w:cs="Arial"/>
        <w:noProof/>
        <w:sz w:val="22"/>
        <w:szCs w:val="22"/>
      </w:rPr>
      <w:t>2</w:t>
    </w:r>
    <w:r w:rsidRPr="00A50E36">
      <w:rPr>
        <w:rFonts w:ascii="Arial" w:eastAsia="Arial" w:hAnsi="Arial" w:cs="Arial"/>
        <w:sz w:val="22"/>
        <w:szCs w:val="22"/>
      </w:rPr>
      <w:fldChar w:fldCharType="end"/>
    </w:r>
    <w:r w:rsidRPr="00A50E36">
      <w:rPr>
        <w:rFonts w:ascii="Arial" w:hAnsi="Arial" w:cs="Arial"/>
        <w:sz w:val="22"/>
        <w:szCs w:val="22"/>
      </w:rPr>
      <w:t xml:space="preserve"> of </w:t>
    </w:r>
    <w:r w:rsidRPr="00A50E36">
      <w:rPr>
        <w:rFonts w:ascii="Arial" w:eastAsia="Arial" w:hAnsi="Arial" w:cs="Arial"/>
        <w:sz w:val="22"/>
        <w:szCs w:val="22"/>
      </w:rPr>
      <w:fldChar w:fldCharType="begin"/>
    </w:r>
    <w:r w:rsidRPr="00A50E36">
      <w:rPr>
        <w:rFonts w:ascii="Arial" w:eastAsia="Arial" w:hAnsi="Arial" w:cs="Arial"/>
        <w:sz w:val="22"/>
        <w:szCs w:val="22"/>
      </w:rPr>
      <w:instrText xml:space="preserve"> NUMPAGES </w:instrText>
    </w:r>
    <w:r w:rsidRPr="00A50E36">
      <w:rPr>
        <w:rFonts w:ascii="Arial" w:eastAsia="Arial" w:hAnsi="Arial" w:cs="Arial"/>
        <w:sz w:val="22"/>
        <w:szCs w:val="22"/>
      </w:rPr>
      <w:fldChar w:fldCharType="separate"/>
    </w:r>
    <w:r w:rsidR="00A161D9" w:rsidRPr="00A50E36">
      <w:rPr>
        <w:rFonts w:ascii="Arial" w:eastAsia="Arial" w:hAnsi="Arial" w:cs="Arial"/>
        <w:noProof/>
        <w:sz w:val="22"/>
        <w:szCs w:val="22"/>
      </w:rPr>
      <w:t>3</w:t>
    </w:r>
    <w:r w:rsidRPr="00A50E36">
      <w:rPr>
        <w:rFonts w:ascii="Arial" w:eastAsia="Arial" w:hAnsi="Arial" w:cs="Arial"/>
        <w:sz w:val="22"/>
        <w:szCs w:val="22"/>
      </w:rPr>
      <w:fldChar w:fldCharType="end"/>
    </w:r>
  </w:p>
  <w:p w14:paraId="35FE0EE7" w14:textId="77777777" w:rsidR="00EE1B1D" w:rsidRPr="00A50E36" w:rsidRDefault="00EE1B1D" w:rsidP="001735C9">
    <w:pPr>
      <w:pStyle w:val="Header"/>
      <w:tabs>
        <w:tab w:val="clear" w:pos="8640"/>
        <w:tab w:val="right" w:pos="8620"/>
      </w:tabs>
      <w:rPr>
        <w:rFonts w:ascii="Arial" w:eastAsia="Arial" w:hAnsi="Arial" w:cs="Arial"/>
        <w:sz w:val="22"/>
        <w:szCs w:val="22"/>
      </w:rPr>
    </w:pPr>
  </w:p>
  <w:p w14:paraId="1C120587" w14:textId="77777777" w:rsidR="00D07FAE" w:rsidRPr="00A50E36" w:rsidRDefault="00D07FAE">
    <w:pPr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3723" w14:textId="3DB096DC" w:rsidR="00D07FAE" w:rsidRPr="0019526E" w:rsidRDefault="00D07FAE">
    <w:pPr>
      <w:pStyle w:val="Header"/>
      <w:tabs>
        <w:tab w:val="clear" w:pos="8640"/>
        <w:tab w:val="right" w:pos="8620"/>
      </w:tabs>
      <w:jc w:val="center"/>
      <w:rPr>
        <w:rFonts w:ascii="Arial" w:hAnsi="Arial" w:cs="Arial"/>
        <w:sz w:val="20"/>
        <w:szCs w:val="20"/>
      </w:rPr>
    </w:pPr>
    <w:r w:rsidRPr="0019526E">
      <w:rPr>
        <w:rFonts w:ascii="Arial" w:hAnsi="Arial" w:cs="Arial"/>
        <w:noProof/>
        <w:sz w:val="20"/>
        <w:szCs w:val="20"/>
      </w:rPr>
      <w:drawing>
        <wp:inline distT="0" distB="0" distL="0" distR="0" wp14:anchorId="3A984738" wp14:editId="7EF10C40">
          <wp:extent cx="2510287" cy="1487577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_Logo_RGB_Tag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2742" cy="1500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7776B"/>
    <w:multiLevelType w:val="multilevel"/>
    <w:tmpl w:val="3672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F30846"/>
    <w:multiLevelType w:val="hybridMultilevel"/>
    <w:tmpl w:val="380EE972"/>
    <w:lvl w:ilvl="0" w:tplc="382C80A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512054">
    <w:abstractNumId w:val="0"/>
  </w:num>
  <w:num w:numId="2" w16cid:durableId="8102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8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F"/>
    <w:rsid w:val="0000048D"/>
    <w:rsid w:val="00000959"/>
    <w:rsid w:val="00002984"/>
    <w:rsid w:val="00002E69"/>
    <w:rsid w:val="0000421E"/>
    <w:rsid w:val="00004616"/>
    <w:rsid w:val="000105D1"/>
    <w:rsid w:val="00010C12"/>
    <w:rsid w:val="00011BB8"/>
    <w:rsid w:val="000123C1"/>
    <w:rsid w:val="00013417"/>
    <w:rsid w:val="0001514C"/>
    <w:rsid w:val="00016203"/>
    <w:rsid w:val="00017336"/>
    <w:rsid w:val="00017555"/>
    <w:rsid w:val="00017623"/>
    <w:rsid w:val="0001770B"/>
    <w:rsid w:val="00017EE2"/>
    <w:rsid w:val="000231A0"/>
    <w:rsid w:val="000239D9"/>
    <w:rsid w:val="00023C22"/>
    <w:rsid w:val="000245D8"/>
    <w:rsid w:val="0002591B"/>
    <w:rsid w:val="000264F7"/>
    <w:rsid w:val="000272ED"/>
    <w:rsid w:val="00027745"/>
    <w:rsid w:val="000328D8"/>
    <w:rsid w:val="000347A9"/>
    <w:rsid w:val="00035456"/>
    <w:rsid w:val="00036027"/>
    <w:rsid w:val="00036742"/>
    <w:rsid w:val="00036AB6"/>
    <w:rsid w:val="000371E0"/>
    <w:rsid w:val="00040447"/>
    <w:rsid w:val="00041DF8"/>
    <w:rsid w:val="00042853"/>
    <w:rsid w:val="00042861"/>
    <w:rsid w:val="00042940"/>
    <w:rsid w:val="0004365F"/>
    <w:rsid w:val="000438EB"/>
    <w:rsid w:val="00043BC8"/>
    <w:rsid w:val="0004592C"/>
    <w:rsid w:val="000461AF"/>
    <w:rsid w:val="00046EE9"/>
    <w:rsid w:val="000509D6"/>
    <w:rsid w:val="00050C3A"/>
    <w:rsid w:val="00051073"/>
    <w:rsid w:val="000510B9"/>
    <w:rsid w:val="000517F9"/>
    <w:rsid w:val="000532F6"/>
    <w:rsid w:val="0005483D"/>
    <w:rsid w:val="000569A9"/>
    <w:rsid w:val="00057099"/>
    <w:rsid w:val="0006136C"/>
    <w:rsid w:val="00062BB3"/>
    <w:rsid w:val="00063A84"/>
    <w:rsid w:val="00063C26"/>
    <w:rsid w:val="00063CBB"/>
    <w:rsid w:val="0006489F"/>
    <w:rsid w:val="00064D55"/>
    <w:rsid w:val="00064E83"/>
    <w:rsid w:val="000679FB"/>
    <w:rsid w:val="00067D86"/>
    <w:rsid w:val="00070C8F"/>
    <w:rsid w:val="00070F2D"/>
    <w:rsid w:val="000717DD"/>
    <w:rsid w:val="00072B56"/>
    <w:rsid w:val="0007488F"/>
    <w:rsid w:val="000765B3"/>
    <w:rsid w:val="00077C97"/>
    <w:rsid w:val="000826FD"/>
    <w:rsid w:val="00082915"/>
    <w:rsid w:val="0008294A"/>
    <w:rsid w:val="0008318A"/>
    <w:rsid w:val="000867DA"/>
    <w:rsid w:val="00087040"/>
    <w:rsid w:val="00087879"/>
    <w:rsid w:val="00087B52"/>
    <w:rsid w:val="000903E7"/>
    <w:rsid w:val="00091964"/>
    <w:rsid w:val="000935DE"/>
    <w:rsid w:val="000943DF"/>
    <w:rsid w:val="000946E4"/>
    <w:rsid w:val="00095243"/>
    <w:rsid w:val="00095968"/>
    <w:rsid w:val="00095A83"/>
    <w:rsid w:val="00095E0A"/>
    <w:rsid w:val="00096AAD"/>
    <w:rsid w:val="00096D9A"/>
    <w:rsid w:val="000970EC"/>
    <w:rsid w:val="00097D99"/>
    <w:rsid w:val="000A0336"/>
    <w:rsid w:val="000A2EAD"/>
    <w:rsid w:val="000A3C9A"/>
    <w:rsid w:val="000A5DA6"/>
    <w:rsid w:val="000A606A"/>
    <w:rsid w:val="000A7B58"/>
    <w:rsid w:val="000B00CA"/>
    <w:rsid w:val="000B02D7"/>
    <w:rsid w:val="000B10C5"/>
    <w:rsid w:val="000B1CCE"/>
    <w:rsid w:val="000B23BF"/>
    <w:rsid w:val="000B4170"/>
    <w:rsid w:val="000B74C7"/>
    <w:rsid w:val="000C0230"/>
    <w:rsid w:val="000C078F"/>
    <w:rsid w:val="000C1C50"/>
    <w:rsid w:val="000C29EA"/>
    <w:rsid w:val="000C496C"/>
    <w:rsid w:val="000C4BF4"/>
    <w:rsid w:val="000C4FF0"/>
    <w:rsid w:val="000C6A75"/>
    <w:rsid w:val="000C7C32"/>
    <w:rsid w:val="000D09FA"/>
    <w:rsid w:val="000D13B2"/>
    <w:rsid w:val="000D3FCB"/>
    <w:rsid w:val="000D4306"/>
    <w:rsid w:val="000D4A94"/>
    <w:rsid w:val="000D55CA"/>
    <w:rsid w:val="000D581D"/>
    <w:rsid w:val="000D5D85"/>
    <w:rsid w:val="000D6F38"/>
    <w:rsid w:val="000D74D5"/>
    <w:rsid w:val="000E092E"/>
    <w:rsid w:val="000E167B"/>
    <w:rsid w:val="000E1D5A"/>
    <w:rsid w:val="000E4503"/>
    <w:rsid w:val="000E51EB"/>
    <w:rsid w:val="000E6260"/>
    <w:rsid w:val="000E6811"/>
    <w:rsid w:val="000E7470"/>
    <w:rsid w:val="000E74A8"/>
    <w:rsid w:val="000E7DB0"/>
    <w:rsid w:val="000F2028"/>
    <w:rsid w:val="000F444C"/>
    <w:rsid w:val="000F4B7F"/>
    <w:rsid w:val="000F5785"/>
    <w:rsid w:val="000F6CA9"/>
    <w:rsid w:val="000F6CEF"/>
    <w:rsid w:val="0010024B"/>
    <w:rsid w:val="00100B20"/>
    <w:rsid w:val="00100FDB"/>
    <w:rsid w:val="001010A1"/>
    <w:rsid w:val="001018AD"/>
    <w:rsid w:val="00101BD8"/>
    <w:rsid w:val="00101CF6"/>
    <w:rsid w:val="001041E9"/>
    <w:rsid w:val="00105489"/>
    <w:rsid w:val="00106CEA"/>
    <w:rsid w:val="00106D72"/>
    <w:rsid w:val="00106E79"/>
    <w:rsid w:val="001071FA"/>
    <w:rsid w:val="0011046B"/>
    <w:rsid w:val="00110EDA"/>
    <w:rsid w:val="00112323"/>
    <w:rsid w:val="0011297E"/>
    <w:rsid w:val="00113643"/>
    <w:rsid w:val="001160E2"/>
    <w:rsid w:val="00116559"/>
    <w:rsid w:val="001208C5"/>
    <w:rsid w:val="00121314"/>
    <w:rsid w:val="00122C52"/>
    <w:rsid w:val="00122F85"/>
    <w:rsid w:val="001233BF"/>
    <w:rsid w:val="00125A8E"/>
    <w:rsid w:val="00127A45"/>
    <w:rsid w:val="00130058"/>
    <w:rsid w:val="0013077C"/>
    <w:rsid w:val="0013098C"/>
    <w:rsid w:val="00131A60"/>
    <w:rsid w:val="00132252"/>
    <w:rsid w:val="001323B5"/>
    <w:rsid w:val="001332E3"/>
    <w:rsid w:val="00135C42"/>
    <w:rsid w:val="001360BD"/>
    <w:rsid w:val="00136CC7"/>
    <w:rsid w:val="00137BAB"/>
    <w:rsid w:val="00137D8B"/>
    <w:rsid w:val="00142758"/>
    <w:rsid w:val="0014359B"/>
    <w:rsid w:val="00144367"/>
    <w:rsid w:val="00144FEF"/>
    <w:rsid w:val="001461BE"/>
    <w:rsid w:val="001462FA"/>
    <w:rsid w:val="00147647"/>
    <w:rsid w:val="00151376"/>
    <w:rsid w:val="00151A0D"/>
    <w:rsid w:val="001530B1"/>
    <w:rsid w:val="001566A9"/>
    <w:rsid w:val="00156CDD"/>
    <w:rsid w:val="00157873"/>
    <w:rsid w:val="00160279"/>
    <w:rsid w:val="0016181A"/>
    <w:rsid w:val="00161ECB"/>
    <w:rsid w:val="00162167"/>
    <w:rsid w:val="00163180"/>
    <w:rsid w:val="00165AE6"/>
    <w:rsid w:val="001660E7"/>
    <w:rsid w:val="001661DA"/>
    <w:rsid w:val="001664CB"/>
    <w:rsid w:val="00166513"/>
    <w:rsid w:val="00170B6D"/>
    <w:rsid w:val="001735C9"/>
    <w:rsid w:val="00175194"/>
    <w:rsid w:val="00177D91"/>
    <w:rsid w:val="00181831"/>
    <w:rsid w:val="00181FA7"/>
    <w:rsid w:val="00183A47"/>
    <w:rsid w:val="001861E0"/>
    <w:rsid w:val="00187531"/>
    <w:rsid w:val="001917D8"/>
    <w:rsid w:val="00191DC7"/>
    <w:rsid w:val="0019258B"/>
    <w:rsid w:val="001935EE"/>
    <w:rsid w:val="001939BD"/>
    <w:rsid w:val="001941C6"/>
    <w:rsid w:val="00194586"/>
    <w:rsid w:val="00194E86"/>
    <w:rsid w:val="001950CA"/>
    <w:rsid w:val="0019526E"/>
    <w:rsid w:val="001959EA"/>
    <w:rsid w:val="001966BD"/>
    <w:rsid w:val="001967C4"/>
    <w:rsid w:val="001968F8"/>
    <w:rsid w:val="00197EC1"/>
    <w:rsid w:val="001A0AC5"/>
    <w:rsid w:val="001A0E07"/>
    <w:rsid w:val="001A1BBA"/>
    <w:rsid w:val="001A2F1D"/>
    <w:rsid w:val="001A34D9"/>
    <w:rsid w:val="001A3595"/>
    <w:rsid w:val="001A36BA"/>
    <w:rsid w:val="001A39E8"/>
    <w:rsid w:val="001A3D40"/>
    <w:rsid w:val="001A4A43"/>
    <w:rsid w:val="001A54C5"/>
    <w:rsid w:val="001A6895"/>
    <w:rsid w:val="001B064B"/>
    <w:rsid w:val="001B0E80"/>
    <w:rsid w:val="001B1CB6"/>
    <w:rsid w:val="001B3C86"/>
    <w:rsid w:val="001B660E"/>
    <w:rsid w:val="001B71A9"/>
    <w:rsid w:val="001B76B8"/>
    <w:rsid w:val="001C13CF"/>
    <w:rsid w:val="001C1B8F"/>
    <w:rsid w:val="001C2731"/>
    <w:rsid w:val="001C3B87"/>
    <w:rsid w:val="001C4AA4"/>
    <w:rsid w:val="001C517D"/>
    <w:rsid w:val="001C60F8"/>
    <w:rsid w:val="001C6D70"/>
    <w:rsid w:val="001C71F1"/>
    <w:rsid w:val="001D2270"/>
    <w:rsid w:val="001D2DE8"/>
    <w:rsid w:val="001D3A1C"/>
    <w:rsid w:val="001D4637"/>
    <w:rsid w:val="001D6476"/>
    <w:rsid w:val="001D6488"/>
    <w:rsid w:val="001E0B5F"/>
    <w:rsid w:val="001E269D"/>
    <w:rsid w:val="001E2B58"/>
    <w:rsid w:val="001E3311"/>
    <w:rsid w:val="001E3F38"/>
    <w:rsid w:val="001E4D25"/>
    <w:rsid w:val="001E5204"/>
    <w:rsid w:val="001E641C"/>
    <w:rsid w:val="001F069D"/>
    <w:rsid w:val="001F1F10"/>
    <w:rsid w:val="001F236E"/>
    <w:rsid w:val="001F4D4B"/>
    <w:rsid w:val="001F7A84"/>
    <w:rsid w:val="00200D3D"/>
    <w:rsid w:val="00201168"/>
    <w:rsid w:val="0020155F"/>
    <w:rsid w:val="00202CDA"/>
    <w:rsid w:val="00204539"/>
    <w:rsid w:val="002045D1"/>
    <w:rsid w:val="00204D46"/>
    <w:rsid w:val="00205391"/>
    <w:rsid w:val="00206A87"/>
    <w:rsid w:val="002076B1"/>
    <w:rsid w:val="00210BB6"/>
    <w:rsid w:val="00210E5D"/>
    <w:rsid w:val="00211337"/>
    <w:rsid w:val="0021186E"/>
    <w:rsid w:val="00214160"/>
    <w:rsid w:val="00214759"/>
    <w:rsid w:val="00214B96"/>
    <w:rsid w:val="0022027A"/>
    <w:rsid w:val="00220F16"/>
    <w:rsid w:val="00221978"/>
    <w:rsid w:val="00224B25"/>
    <w:rsid w:val="00224E6A"/>
    <w:rsid w:val="00226273"/>
    <w:rsid w:val="002332EF"/>
    <w:rsid w:val="00236BA0"/>
    <w:rsid w:val="00236DF2"/>
    <w:rsid w:val="002405C8"/>
    <w:rsid w:val="002411CD"/>
    <w:rsid w:val="00241782"/>
    <w:rsid w:val="00242EDC"/>
    <w:rsid w:val="002456D8"/>
    <w:rsid w:val="00245E44"/>
    <w:rsid w:val="002466A3"/>
    <w:rsid w:val="00254520"/>
    <w:rsid w:val="002546D8"/>
    <w:rsid w:val="00254C11"/>
    <w:rsid w:val="00254CBE"/>
    <w:rsid w:val="0025558C"/>
    <w:rsid w:val="0026051C"/>
    <w:rsid w:val="00260A78"/>
    <w:rsid w:val="0026119E"/>
    <w:rsid w:val="00261897"/>
    <w:rsid w:val="00263922"/>
    <w:rsid w:val="002639FC"/>
    <w:rsid w:val="00263D9B"/>
    <w:rsid w:val="00265EF7"/>
    <w:rsid w:val="002707A3"/>
    <w:rsid w:val="00272683"/>
    <w:rsid w:val="002726F0"/>
    <w:rsid w:val="00273018"/>
    <w:rsid w:val="00273CEF"/>
    <w:rsid w:val="0027478E"/>
    <w:rsid w:val="0027614E"/>
    <w:rsid w:val="0027633F"/>
    <w:rsid w:val="00276A6E"/>
    <w:rsid w:val="0027714F"/>
    <w:rsid w:val="00277471"/>
    <w:rsid w:val="002776FA"/>
    <w:rsid w:val="00280A6F"/>
    <w:rsid w:val="00281512"/>
    <w:rsid w:val="00282FA5"/>
    <w:rsid w:val="00283BF4"/>
    <w:rsid w:val="00283DA0"/>
    <w:rsid w:val="00284445"/>
    <w:rsid w:val="0028548A"/>
    <w:rsid w:val="002869D7"/>
    <w:rsid w:val="00291213"/>
    <w:rsid w:val="00291772"/>
    <w:rsid w:val="00291859"/>
    <w:rsid w:val="00292D4C"/>
    <w:rsid w:val="00293903"/>
    <w:rsid w:val="002947BF"/>
    <w:rsid w:val="00294961"/>
    <w:rsid w:val="00294CA4"/>
    <w:rsid w:val="00296AE3"/>
    <w:rsid w:val="0029754D"/>
    <w:rsid w:val="002976E3"/>
    <w:rsid w:val="002A2325"/>
    <w:rsid w:val="002A3105"/>
    <w:rsid w:val="002A31E7"/>
    <w:rsid w:val="002A32F6"/>
    <w:rsid w:val="002A3982"/>
    <w:rsid w:val="002A4B05"/>
    <w:rsid w:val="002A5DB9"/>
    <w:rsid w:val="002A60A0"/>
    <w:rsid w:val="002A6659"/>
    <w:rsid w:val="002B107E"/>
    <w:rsid w:val="002B14B9"/>
    <w:rsid w:val="002B26A1"/>
    <w:rsid w:val="002B57A7"/>
    <w:rsid w:val="002B7F6A"/>
    <w:rsid w:val="002C092F"/>
    <w:rsid w:val="002C0F4F"/>
    <w:rsid w:val="002C4D4C"/>
    <w:rsid w:val="002C5DA9"/>
    <w:rsid w:val="002C61B9"/>
    <w:rsid w:val="002C63B5"/>
    <w:rsid w:val="002C6978"/>
    <w:rsid w:val="002C7C9C"/>
    <w:rsid w:val="002D0C00"/>
    <w:rsid w:val="002D4C82"/>
    <w:rsid w:val="002D7ABF"/>
    <w:rsid w:val="002D7FD1"/>
    <w:rsid w:val="002E02A0"/>
    <w:rsid w:val="002E1A10"/>
    <w:rsid w:val="002E2282"/>
    <w:rsid w:val="002E23C4"/>
    <w:rsid w:val="002E34C9"/>
    <w:rsid w:val="002E3C8A"/>
    <w:rsid w:val="002E507C"/>
    <w:rsid w:val="002E5140"/>
    <w:rsid w:val="002E5F28"/>
    <w:rsid w:val="002F05B3"/>
    <w:rsid w:val="002F0C6A"/>
    <w:rsid w:val="002F28D2"/>
    <w:rsid w:val="002F2EF9"/>
    <w:rsid w:val="002F2FDB"/>
    <w:rsid w:val="002F3F2F"/>
    <w:rsid w:val="002F418F"/>
    <w:rsid w:val="002F54D2"/>
    <w:rsid w:val="002F5FB1"/>
    <w:rsid w:val="002F7639"/>
    <w:rsid w:val="0030004A"/>
    <w:rsid w:val="00302224"/>
    <w:rsid w:val="00302AFB"/>
    <w:rsid w:val="0030388C"/>
    <w:rsid w:val="003049AD"/>
    <w:rsid w:val="00305A2B"/>
    <w:rsid w:val="00307274"/>
    <w:rsid w:val="003073C9"/>
    <w:rsid w:val="00307F46"/>
    <w:rsid w:val="003113FC"/>
    <w:rsid w:val="00311D1B"/>
    <w:rsid w:val="00312D10"/>
    <w:rsid w:val="00315529"/>
    <w:rsid w:val="00315F58"/>
    <w:rsid w:val="003162A1"/>
    <w:rsid w:val="003167C5"/>
    <w:rsid w:val="0031779C"/>
    <w:rsid w:val="003206A8"/>
    <w:rsid w:val="00320C75"/>
    <w:rsid w:val="00320CC6"/>
    <w:rsid w:val="00321F23"/>
    <w:rsid w:val="00322326"/>
    <w:rsid w:val="00322B05"/>
    <w:rsid w:val="0032387A"/>
    <w:rsid w:val="0032398D"/>
    <w:rsid w:val="00323B71"/>
    <w:rsid w:val="00324F67"/>
    <w:rsid w:val="00324FA6"/>
    <w:rsid w:val="00325E69"/>
    <w:rsid w:val="00327722"/>
    <w:rsid w:val="00327807"/>
    <w:rsid w:val="003278FC"/>
    <w:rsid w:val="003309FF"/>
    <w:rsid w:val="00332665"/>
    <w:rsid w:val="003328C6"/>
    <w:rsid w:val="00332A00"/>
    <w:rsid w:val="003362CB"/>
    <w:rsid w:val="003373C9"/>
    <w:rsid w:val="00340144"/>
    <w:rsid w:val="0034031B"/>
    <w:rsid w:val="00343151"/>
    <w:rsid w:val="00344999"/>
    <w:rsid w:val="00344D02"/>
    <w:rsid w:val="003451A9"/>
    <w:rsid w:val="0034522C"/>
    <w:rsid w:val="00345B7F"/>
    <w:rsid w:val="00345F91"/>
    <w:rsid w:val="0034754A"/>
    <w:rsid w:val="00347845"/>
    <w:rsid w:val="00347A89"/>
    <w:rsid w:val="00351185"/>
    <w:rsid w:val="003515CA"/>
    <w:rsid w:val="00352F4D"/>
    <w:rsid w:val="003530E7"/>
    <w:rsid w:val="0035591E"/>
    <w:rsid w:val="00357F9E"/>
    <w:rsid w:val="00360413"/>
    <w:rsid w:val="0036118F"/>
    <w:rsid w:val="0036157F"/>
    <w:rsid w:val="00361AFC"/>
    <w:rsid w:val="00363311"/>
    <w:rsid w:val="00363560"/>
    <w:rsid w:val="00364B96"/>
    <w:rsid w:val="0036513C"/>
    <w:rsid w:val="003651CB"/>
    <w:rsid w:val="00367D48"/>
    <w:rsid w:val="00370603"/>
    <w:rsid w:val="003723C4"/>
    <w:rsid w:val="00372CDE"/>
    <w:rsid w:val="00373BAC"/>
    <w:rsid w:val="00374955"/>
    <w:rsid w:val="003757E4"/>
    <w:rsid w:val="00380339"/>
    <w:rsid w:val="00380501"/>
    <w:rsid w:val="0038061A"/>
    <w:rsid w:val="00381B6B"/>
    <w:rsid w:val="00381FD7"/>
    <w:rsid w:val="003833A5"/>
    <w:rsid w:val="00385549"/>
    <w:rsid w:val="003904EA"/>
    <w:rsid w:val="0039060D"/>
    <w:rsid w:val="00391910"/>
    <w:rsid w:val="00392071"/>
    <w:rsid w:val="003922CD"/>
    <w:rsid w:val="00392C2B"/>
    <w:rsid w:val="00394194"/>
    <w:rsid w:val="003947AC"/>
    <w:rsid w:val="0039602E"/>
    <w:rsid w:val="00397236"/>
    <w:rsid w:val="0039752E"/>
    <w:rsid w:val="00397DE5"/>
    <w:rsid w:val="003A0659"/>
    <w:rsid w:val="003A1D4D"/>
    <w:rsid w:val="003A1DE8"/>
    <w:rsid w:val="003A2157"/>
    <w:rsid w:val="003A7AFA"/>
    <w:rsid w:val="003A7BCC"/>
    <w:rsid w:val="003A7D87"/>
    <w:rsid w:val="003B06B1"/>
    <w:rsid w:val="003B20C3"/>
    <w:rsid w:val="003B3568"/>
    <w:rsid w:val="003B4AA4"/>
    <w:rsid w:val="003B513B"/>
    <w:rsid w:val="003B5910"/>
    <w:rsid w:val="003B60B3"/>
    <w:rsid w:val="003B7C0A"/>
    <w:rsid w:val="003C2DEF"/>
    <w:rsid w:val="003C339A"/>
    <w:rsid w:val="003C33B3"/>
    <w:rsid w:val="003C3650"/>
    <w:rsid w:val="003C36BC"/>
    <w:rsid w:val="003C38DD"/>
    <w:rsid w:val="003C54C5"/>
    <w:rsid w:val="003C5DB0"/>
    <w:rsid w:val="003C6280"/>
    <w:rsid w:val="003C66B6"/>
    <w:rsid w:val="003C7122"/>
    <w:rsid w:val="003C7E1B"/>
    <w:rsid w:val="003D0538"/>
    <w:rsid w:val="003D3E56"/>
    <w:rsid w:val="003D4F04"/>
    <w:rsid w:val="003D7A3C"/>
    <w:rsid w:val="003E1727"/>
    <w:rsid w:val="003E234B"/>
    <w:rsid w:val="003E4032"/>
    <w:rsid w:val="003E69C2"/>
    <w:rsid w:val="003E6B50"/>
    <w:rsid w:val="003F070D"/>
    <w:rsid w:val="003F0863"/>
    <w:rsid w:val="003F0D03"/>
    <w:rsid w:val="003F0F9C"/>
    <w:rsid w:val="003F2170"/>
    <w:rsid w:val="003F2334"/>
    <w:rsid w:val="003F2430"/>
    <w:rsid w:val="003F2927"/>
    <w:rsid w:val="003F32FC"/>
    <w:rsid w:val="003F4904"/>
    <w:rsid w:val="003F4A46"/>
    <w:rsid w:val="003F4CCC"/>
    <w:rsid w:val="003F5C16"/>
    <w:rsid w:val="003F774D"/>
    <w:rsid w:val="004005FF"/>
    <w:rsid w:val="004009D3"/>
    <w:rsid w:val="0040241F"/>
    <w:rsid w:val="0040433C"/>
    <w:rsid w:val="00404C0C"/>
    <w:rsid w:val="00406D2D"/>
    <w:rsid w:val="004074AA"/>
    <w:rsid w:val="00407E08"/>
    <w:rsid w:val="00410A15"/>
    <w:rsid w:val="00410C93"/>
    <w:rsid w:val="00411056"/>
    <w:rsid w:val="00412055"/>
    <w:rsid w:val="00412409"/>
    <w:rsid w:val="0041334B"/>
    <w:rsid w:val="004138A7"/>
    <w:rsid w:val="00414E0F"/>
    <w:rsid w:val="00417676"/>
    <w:rsid w:val="00417B1B"/>
    <w:rsid w:val="004217C9"/>
    <w:rsid w:val="0042475D"/>
    <w:rsid w:val="00425105"/>
    <w:rsid w:val="004253D7"/>
    <w:rsid w:val="0042644A"/>
    <w:rsid w:val="00427A22"/>
    <w:rsid w:val="00427EDF"/>
    <w:rsid w:val="004314FA"/>
    <w:rsid w:val="0043285A"/>
    <w:rsid w:val="004330FC"/>
    <w:rsid w:val="0043536B"/>
    <w:rsid w:val="00436A42"/>
    <w:rsid w:val="00436BAF"/>
    <w:rsid w:val="00437E0B"/>
    <w:rsid w:val="00440547"/>
    <w:rsid w:val="004412AD"/>
    <w:rsid w:val="004416DA"/>
    <w:rsid w:val="00441FE0"/>
    <w:rsid w:val="00443771"/>
    <w:rsid w:val="0044675F"/>
    <w:rsid w:val="00446F2E"/>
    <w:rsid w:val="00447C0D"/>
    <w:rsid w:val="00447C7C"/>
    <w:rsid w:val="00450FBB"/>
    <w:rsid w:val="00453DDE"/>
    <w:rsid w:val="00454D02"/>
    <w:rsid w:val="0045610D"/>
    <w:rsid w:val="0045654B"/>
    <w:rsid w:val="00456664"/>
    <w:rsid w:val="00460B06"/>
    <w:rsid w:val="004622E3"/>
    <w:rsid w:val="0046480C"/>
    <w:rsid w:val="00464DB1"/>
    <w:rsid w:val="00465109"/>
    <w:rsid w:val="00466797"/>
    <w:rsid w:val="00467B07"/>
    <w:rsid w:val="00470182"/>
    <w:rsid w:val="0047062A"/>
    <w:rsid w:val="00471433"/>
    <w:rsid w:val="0047246E"/>
    <w:rsid w:val="00472470"/>
    <w:rsid w:val="00473DF8"/>
    <w:rsid w:val="0047450C"/>
    <w:rsid w:val="00474F7D"/>
    <w:rsid w:val="0047695F"/>
    <w:rsid w:val="00477547"/>
    <w:rsid w:val="00477AE2"/>
    <w:rsid w:val="0048170E"/>
    <w:rsid w:val="0048172E"/>
    <w:rsid w:val="004871CF"/>
    <w:rsid w:val="0049047B"/>
    <w:rsid w:val="0049062E"/>
    <w:rsid w:val="00491BF2"/>
    <w:rsid w:val="004921B0"/>
    <w:rsid w:val="00493BDA"/>
    <w:rsid w:val="004968ED"/>
    <w:rsid w:val="00496997"/>
    <w:rsid w:val="00496EB6"/>
    <w:rsid w:val="00496ED8"/>
    <w:rsid w:val="00497A65"/>
    <w:rsid w:val="004A0015"/>
    <w:rsid w:val="004A0266"/>
    <w:rsid w:val="004A1A13"/>
    <w:rsid w:val="004A2AB1"/>
    <w:rsid w:val="004A2D91"/>
    <w:rsid w:val="004A325A"/>
    <w:rsid w:val="004A41EF"/>
    <w:rsid w:val="004A43F8"/>
    <w:rsid w:val="004A4EA5"/>
    <w:rsid w:val="004A5609"/>
    <w:rsid w:val="004B02A6"/>
    <w:rsid w:val="004B03C2"/>
    <w:rsid w:val="004B1A15"/>
    <w:rsid w:val="004B78E1"/>
    <w:rsid w:val="004C215B"/>
    <w:rsid w:val="004C67B4"/>
    <w:rsid w:val="004C6A4B"/>
    <w:rsid w:val="004D05CF"/>
    <w:rsid w:val="004D134B"/>
    <w:rsid w:val="004D1FB3"/>
    <w:rsid w:val="004D473E"/>
    <w:rsid w:val="004D6ED1"/>
    <w:rsid w:val="004E0025"/>
    <w:rsid w:val="004E01A0"/>
    <w:rsid w:val="004E10A4"/>
    <w:rsid w:val="004E27F7"/>
    <w:rsid w:val="004E2BCD"/>
    <w:rsid w:val="004E305D"/>
    <w:rsid w:val="004E4720"/>
    <w:rsid w:val="004E654D"/>
    <w:rsid w:val="004E68D9"/>
    <w:rsid w:val="004E6BC4"/>
    <w:rsid w:val="004E73DB"/>
    <w:rsid w:val="004E7EEF"/>
    <w:rsid w:val="004F0A14"/>
    <w:rsid w:val="004F193D"/>
    <w:rsid w:val="004F330E"/>
    <w:rsid w:val="004F596B"/>
    <w:rsid w:val="004F5FDB"/>
    <w:rsid w:val="004F64C4"/>
    <w:rsid w:val="004F781F"/>
    <w:rsid w:val="004F7DF3"/>
    <w:rsid w:val="005003C4"/>
    <w:rsid w:val="00502315"/>
    <w:rsid w:val="0050287E"/>
    <w:rsid w:val="00503A41"/>
    <w:rsid w:val="00504D2D"/>
    <w:rsid w:val="00505708"/>
    <w:rsid w:val="00506609"/>
    <w:rsid w:val="0050668C"/>
    <w:rsid w:val="00506E96"/>
    <w:rsid w:val="00510049"/>
    <w:rsid w:val="005149A1"/>
    <w:rsid w:val="00516E8B"/>
    <w:rsid w:val="00517F74"/>
    <w:rsid w:val="00522B5A"/>
    <w:rsid w:val="00523C4D"/>
    <w:rsid w:val="00524877"/>
    <w:rsid w:val="00525494"/>
    <w:rsid w:val="00526343"/>
    <w:rsid w:val="00527581"/>
    <w:rsid w:val="00531613"/>
    <w:rsid w:val="00532487"/>
    <w:rsid w:val="00532C18"/>
    <w:rsid w:val="00533C07"/>
    <w:rsid w:val="00535A22"/>
    <w:rsid w:val="00535EB3"/>
    <w:rsid w:val="00540C73"/>
    <w:rsid w:val="00540FB7"/>
    <w:rsid w:val="005423B5"/>
    <w:rsid w:val="005462E6"/>
    <w:rsid w:val="00546B31"/>
    <w:rsid w:val="005473B0"/>
    <w:rsid w:val="00547FDA"/>
    <w:rsid w:val="0055038B"/>
    <w:rsid w:val="005511C6"/>
    <w:rsid w:val="00551364"/>
    <w:rsid w:val="00552529"/>
    <w:rsid w:val="005562D0"/>
    <w:rsid w:val="005563EC"/>
    <w:rsid w:val="005566AA"/>
    <w:rsid w:val="00562251"/>
    <w:rsid w:val="00566673"/>
    <w:rsid w:val="0056740D"/>
    <w:rsid w:val="00570B1B"/>
    <w:rsid w:val="00571AB4"/>
    <w:rsid w:val="00571D12"/>
    <w:rsid w:val="00573AC9"/>
    <w:rsid w:val="00573E0A"/>
    <w:rsid w:val="00573EBD"/>
    <w:rsid w:val="0057494B"/>
    <w:rsid w:val="0057612D"/>
    <w:rsid w:val="0058036C"/>
    <w:rsid w:val="00580781"/>
    <w:rsid w:val="00580878"/>
    <w:rsid w:val="00581417"/>
    <w:rsid w:val="00581FDD"/>
    <w:rsid w:val="00582150"/>
    <w:rsid w:val="00582522"/>
    <w:rsid w:val="0058391B"/>
    <w:rsid w:val="00585027"/>
    <w:rsid w:val="0058626E"/>
    <w:rsid w:val="00586FC7"/>
    <w:rsid w:val="00591AE4"/>
    <w:rsid w:val="00591D3C"/>
    <w:rsid w:val="00592D76"/>
    <w:rsid w:val="00593BF5"/>
    <w:rsid w:val="00595FD5"/>
    <w:rsid w:val="00596E50"/>
    <w:rsid w:val="00597E0E"/>
    <w:rsid w:val="005A562B"/>
    <w:rsid w:val="005A5705"/>
    <w:rsid w:val="005A5FB0"/>
    <w:rsid w:val="005A6836"/>
    <w:rsid w:val="005A6B44"/>
    <w:rsid w:val="005A6DEB"/>
    <w:rsid w:val="005A710D"/>
    <w:rsid w:val="005B1214"/>
    <w:rsid w:val="005B33AC"/>
    <w:rsid w:val="005B3CA7"/>
    <w:rsid w:val="005B46BE"/>
    <w:rsid w:val="005B61F5"/>
    <w:rsid w:val="005B6D6B"/>
    <w:rsid w:val="005B7345"/>
    <w:rsid w:val="005C1377"/>
    <w:rsid w:val="005C3C02"/>
    <w:rsid w:val="005C3D5B"/>
    <w:rsid w:val="005D0BCE"/>
    <w:rsid w:val="005D1480"/>
    <w:rsid w:val="005D2651"/>
    <w:rsid w:val="005D2A63"/>
    <w:rsid w:val="005D3763"/>
    <w:rsid w:val="005D4DC6"/>
    <w:rsid w:val="005D540B"/>
    <w:rsid w:val="005D5988"/>
    <w:rsid w:val="005D6CAC"/>
    <w:rsid w:val="005D6E4E"/>
    <w:rsid w:val="005D791F"/>
    <w:rsid w:val="005E0C2B"/>
    <w:rsid w:val="005E11FD"/>
    <w:rsid w:val="005E1419"/>
    <w:rsid w:val="005E161F"/>
    <w:rsid w:val="005E2330"/>
    <w:rsid w:val="005E42EC"/>
    <w:rsid w:val="005E4837"/>
    <w:rsid w:val="005E49AD"/>
    <w:rsid w:val="005E5D33"/>
    <w:rsid w:val="005E61A2"/>
    <w:rsid w:val="005F11F1"/>
    <w:rsid w:val="005F13FF"/>
    <w:rsid w:val="005F1764"/>
    <w:rsid w:val="005F21ED"/>
    <w:rsid w:val="005F2A42"/>
    <w:rsid w:val="005F4DD0"/>
    <w:rsid w:val="005F4EF3"/>
    <w:rsid w:val="005F6BB7"/>
    <w:rsid w:val="006004D1"/>
    <w:rsid w:val="0060108A"/>
    <w:rsid w:val="00601439"/>
    <w:rsid w:val="0060185B"/>
    <w:rsid w:val="006018DC"/>
    <w:rsid w:val="006020A7"/>
    <w:rsid w:val="00603128"/>
    <w:rsid w:val="006033F1"/>
    <w:rsid w:val="00604244"/>
    <w:rsid w:val="0060471C"/>
    <w:rsid w:val="0060527E"/>
    <w:rsid w:val="006101E2"/>
    <w:rsid w:val="0061043E"/>
    <w:rsid w:val="00610F46"/>
    <w:rsid w:val="006125EC"/>
    <w:rsid w:val="00613338"/>
    <w:rsid w:val="0061385B"/>
    <w:rsid w:val="00616BB4"/>
    <w:rsid w:val="00616C7A"/>
    <w:rsid w:val="00616F0F"/>
    <w:rsid w:val="0061747F"/>
    <w:rsid w:val="00617540"/>
    <w:rsid w:val="00621B90"/>
    <w:rsid w:val="006221A6"/>
    <w:rsid w:val="0062344F"/>
    <w:rsid w:val="00623750"/>
    <w:rsid w:val="0062403D"/>
    <w:rsid w:val="0062407A"/>
    <w:rsid w:val="00624387"/>
    <w:rsid w:val="0062466F"/>
    <w:rsid w:val="0062729A"/>
    <w:rsid w:val="00627BB7"/>
    <w:rsid w:val="00630B0B"/>
    <w:rsid w:val="006316F1"/>
    <w:rsid w:val="006317F4"/>
    <w:rsid w:val="00631F20"/>
    <w:rsid w:val="00632387"/>
    <w:rsid w:val="0063252A"/>
    <w:rsid w:val="0063488B"/>
    <w:rsid w:val="006354F5"/>
    <w:rsid w:val="00636647"/>
    <w:rsid w:val="00640A51"/>
    <w:rsid w:val="006435E6"/>
    <w:rsid w:val="00644157"/>
    <w:rsid w:val="00644424"/>
    <w:rsid w:val="00645704"/>
    <w:rsid w:val="00645748"/>
    <w:rsid w:val="00645E11"/>
    <w:rsid w:val="00646E07"/>
    <w:rsid w:val="00647236"/>
    <w:rsid w:val="00650CC0"/>
    <w:rsid w:val="00651115"/>
    <w:rsid w:val="00652818"/>
    <w:rsid w:val="0065711E"/>
    <w:rsid w:val="00661A23"/>
    <w:rsid w:val="00661DE1"/>
    <w:rsid w:val="00662BA0"/>
    <w:rsid w:val="00665826"/>
    <w:rsid w:val="00666A14"/>
    <w:rsid w:val="00667E6A"/>
    <w:rsid w:val="0067033E"/>
    <w:rsid w:val="00670826"/>
    <w:rsid w:val="00671EE4"/>
    <w:rsid w:val="00672736"/>
    <w:rsid w:val="006746DB"/>
    <w:rsid w:val="00674C6A"/>
    <w:rsid w:val="00674C96"/>
    <w:rsid w:val="00674F8D"/>
    <w:rsid w:val="006753F2"/>
    <w:rsid w:val="006764D4"/>
    <w:rsid w:val="00676AE7"/>
    <w:rsid w:val="00676C73"/>
    <w:rsid w:val="006821AA"/>
    <w:rsid w:val="00682D9D"/>
    <w:rsid w:val="00683120"/>
    <w:rsid w:val="006831F1"/>
    <w:rsid w:val="00683572"/>
    <w:rsid w:val="00684DD6"/>
    <w:rsid w:val="006854F1"/>
    <w:rsid w:val="006856B7"/>
    <w:rsid w:val="006859F2"/>
    <w:rsid w:val="00686F11"/>
    <w:rsid w:val="00687AC4"/>
    <w:rsid w:val="00687B37"/>
    <w:rsid w:val="00687B61"/>
    <w:rsid w:val="0069091F"/>
    <w:rsid w:val="00693BA8"/>
    <w:rsid w:val="006941AF"/>
    <w:rsid w:val="00694772"/>
    <w:rsid w:val="006949E4"/>
    <w:rsid w:val="00694A07"/>
    <w:rsid w:val="00694CE3"/>
    <w:rsid w:val="006953D9"/>
    <w:rsid w:val="006956BD"/>
    <w:rsid w:val="006A032B"/>
    <w:rsid w:val="006A0545"/>
    <w:rsid w:val="006A409D"/>
    <w:rsid w:val="006A5D57"/>
    <w:rsid w:val="006A7D3E"/>
    <w:rsid w:val="006B10DE"/>
    <w:rsid w:val="006B1C0F"/>
    <w:rsid w:val="006B1DCC"/>
    <w:rsid w:val="006B2959"/>
    <w:rsid w:val="006B2CC5"/>
    <w:rsid w:val="006B3A48"/>
    <w:rsid w:val="006B436D"/>
    <w:rsid w:val="006B4BB8"/>
    <w:rsid w:val="006B4C5C"/>
    <w:rsid w:val="006B5413"/>
    <w:rsid w:val="006B5EBA"/>
    <w:rsid w:val="006B6FC3"/>
    <w:rsid w:val="006B7B1C"/>
    <w:rsid w:val="006C0FFB"/>
    <w:rsid w:val="006C209D"/>
    <w:rsid w:val="006C228C"/>
    <w:rsid w:val="006C25B1"/>
    <w:rsid w:val="006C310E"/>
    <w:rsid w:val="006C3CCD"/>
    <w:rsid w:val="006C5DB0"/>
    <w:rsid w:val="006C5E0D"/>
    <w:rsid w:val="006D0A1F"/>
    <w:rsid w:val="006D0C6F"/>
    <w:rsid w:val="006D103F"/>
    <w:rsid w:val="006D1D05"/>
    <w:rsid w:val="006D355E"/>
    <w:rsid w:val="006D5498"/>
    <w:rsid w:val="006D5C2F"/>
    <w:rsid w:val="006D6A8C"/>
    <w:rsid w:val="006D774B"/>
    <w:rsid w:val="006D7764"/>
    <w:rsid w:val="006D7A59"/>
    <w:rsid w:val="006E168F"/>
    <w:rsid w:val="006E1E39"/>
    <w:rsid w:val="006E27FD"/>
    <w:rsid w:val="006E2E53"/>
    <w:rsid w:val="006E37ED"/>
    <w:rsid w:val="006E3E3E"/>
    <w:rsid w:val="006E67A3"/>
    <w:rsid w:val="006F0AB0"/>
    <w:rsid w:val="006F0E0F"/>
    <w:rsid w:val="006F294C"/>
    <w:rsid w:val="006F2E04"/>
    <w:rsid w:val="006F3747"/>
    <w:rsid w:val="006F4433"/>
    <w:rsid w:val="006F470B"/>
    <w:rsid w:val="006F63D4"/>
    <w:rsid w:val="006F65B4"/>
    <w:rsid w:val="006F7897"/>
    <w:rsid w:val="00700192"/>
    <w:rsid w:val="0070064E"/>
    <w:rsid w:val="00702C30"/>
    <w:rsid w:val="007033C7"/>
    <w:rsid w:val="00704A11"/>
    <w:rsid w:val="007060A2"/>
    <w:rsid w:val="0071091D"/>
    <w:rsid w:val="007109FB"/>
    <w:rsid w:val="00711DC8"/>
    <w:rsid w:val="00712910"/>
    <w:rsid w:val="00715960"/>
    <w:rsid w:val="00717550"/>
    <w:rsid w:val="00720247"/>
    <w:rsid w:val="007203D2"/>
    <w:rsid w:val="00721D05"/>
    <w:rsid w:val="007229F5"/>
    <w:rsid w:val="0072330B"/>
    <w:rsid w:val="00724189"/>
    <w:rsid w:val="0072430A"/>
    <w:rsid w:val="00725199"/>
    <w:rsid w:val="007257A8"/>
    <w:rsid w:val="007259CD"/>
    <w:rsid w:val="00726774"/>
    <w:rsid w:val="007271A9"/>
    <w:rsid w:val="00727265"/>
    <w:rsid w:val="007300E2"/>
    <w:rsid w:val="00732BD3"/>
    <w:rsid w:val="00733173"/>
    <w:rsid w:val="00733633"/>
    <w:rsid w:val="00734FCA"/>
    <w:rsid w:val="00735969"/>
    <w:rsid w:val="0073596D"/>
    <w:rsid w:val="00737945"/>
    <w:rsid w:val="00741258"/>
    <w:rsid w:val="0074223C"/>
    <w:rsid w:val="00742B9A"/>
    <w:rsid w:val="00743E1B"/>
    <w:rsid w:val="007443C1"/>
    <w:rsid w:val="007518A2"/>
    <w:rsid w:val="00752199"/>
    <w:rsid w:val="00752E2A"/>
    <w:rsid w:val="00754051"/>
    <w:rsid w:val="00754AB4"/>
    <w:rsid w:val="00754DCA"/>
    <w:rsid w:val="00755326"/>
    <w:rsid w:val="0075538D"/>
    <w:rsid w:val="00757742"/>
    <w:rsid w:val="00761E3A"/>
    <w:rsid w:val="00762B04"/>
    <w:rsid w:val="00762BD1"/>
    <w:rsid w:val="00763E3C"/>
    <w:rsid w:val="00764B62"/>
    <w:rsid w:val="007656DF"/>
    <w:rsid w:val="007657A9"/>
    <w:rsid w:val="007664B4"/>
    <w:rsid w:val="00766E03"/>
    <w:rsid w:val="007670E2"/>
    <w:rsid w:val="007674A6"/>
    <w:rsid w:val="007679B0"/>
    <w:rsid w:val="007700A5"/>
    <w:rsid w:val="00772263"/>
    <w:rsid w:val="0077291E"/>
    <w:rsid w:val="00772BAB"/>
    <w:rsid w:val="00772FC4"/>
    <w:rsid w:val="00773C9C"/>
    <w:rsid w:val="007747B2"/>
    <w:rsid w:val="00776C91"/>
    <w:rsid w:val="00777441"/>
    <w:rsid w:val="0077775B"/>
    <w:rsid w:val="00777B14"/>
    <w:rsid w:val="00781356"/>
    <w:rsid w:val="00782BD6"/>
    <w:rsid w:val="007847BA"/>
    <w:rsid w:val="00786124"/>
    <w:rsid w:val="00786EAD"/>
    <w:rsid w:val="00786FF0"/>
    <w:rsid w:val="0079054C"/>
    <w:rsid w:val="00791F24"/>
    <w:rsid w:val="0079200B"/>
    <w:rsid w:val="00794980"/>
    <w:rsid w:val="00795153"/>
    <w:rsid w:val="00795BAF"/>
    <w:rsid w:val="007968ED"/>
    <w:rsid w:val="00797163"/>
    <w:rsid w:val="0079722C"/>
    <w:rsid w:val="0079752D"/>
    <w:rsid w:val="00797648"/>
    <w:rsid w:val="007A069E"/>
    <w:rsid w:val="007A1431"/>
    <w:rsid w:val="007A1729"/>
    <w:rsid w:val="007A1CF1"/>
    <w:rsid w:val="007A24C2"/>
    <w:rsid w:val="007A3664"/>
    <w:rsid w:val="007A67BA"/>
    <w:rsid w:val="007A695B"/>
    <w:rsid w:val="007B016F"/>
    <w:rsid w:val="007B2620"/>
    <w:rsid w:val="007B2F60"/>
    <w:rsid w:val="007B56AE"/>
    <w:rsid w:val="007B7712"/>
    <w:rsid w:val="007C11C9"/>
    <w:rsid w:val="007C2B3C"/>
    <w:rsid w:val="007C3CD0"/>
    <w:rsid w:val="007C3D7C"/>
    <w:rsid w:val="007C532C"/>
    <w:rsid w:val="007C6621"/>
    <w:rsid w:val="007C6B5B"/>
    <w:rsid w:val="007C722B"/>
    <w:rsid w:val="007D0275"/>
    <w:rsid w:val="007D04B9"/>
    <w:rsid w:val="007D09B1"/>
    <w:rsid w:val="007D1638"/>
    <w:rsid w:val="007D2872"/>
    <w:rsid w:val="007D2BD2"/>
    <w:rsid w:val="007D610B"/>
    <w:rsid w:val="007D704F"/>
    <w:rsid w:val="007E0C8D"/>
    <w:rsid w:val="007E17B6"/>
    <w:rsid w:val="007E181C"/>
    <w:rsid w:val="007E1F1A"/>
    <w:rsid w:val="007E261C"/>
    <w:rsid w:val="007E2BA9"/>
    <w:rsid w:val="007E3119"/>
    <w:rsid w:val="007E335C"/>
    <w:rsid w:val="007E3588"/>
    <w:rsid w:val="007E4173"/>
    <w:rsid w:val="007E4477"/>
    <w:rsid w:val="007E44BE"/>
    <w:rsid w:val="007E469B"/>
    <w:rsid w:val="007E4F73"/>
    <w:rsid w:val="007E4FFB"/>
    <w:rsid w:val="007E5C76"/>
    <w:rsid w:val="007F0650"/>
    <w:rsid w:val="007F0CB7"/>
    <w:rsid w:val="007F1D8B"/>
    <w:rsid w:val="007F56E9"/>
    <w:rsid w:val="007F7235"/>
    <w:rsid w:val="00800A06"/>
    <w:rsid w:val="00801ABC"/>
    <w:rsid w:val="00801BC0"/>
    <w:rsid w:val="008027D0"/>
    <w:rsid w:val="00803E52"/>
    <w:rsid w:val="00804251"/>
    <w:rsid w:val="00804768"/>
    <w:rsid w:val="00805955"/>
    <w:rsid w:val="00805F70"/>
    <w:rsid w:val="00805F99"/>
    <w:rsid w:val="00807F2B"/>
    <w:rsid w:val="0081088F"/>
    <w:rsid w:val="00811195"/>
    <w:rsid w:val="008136ED"/>
    <w:rsid w:val="008144D3"/>
    <w:rsid w:val="00816A2E"/>
    <w:rsid w:val="00816E3E"/>
    <w:rsid w:val="008172A0"/>
    <w:rsid w:val="00817EC7"/>
    <w:rsid w:val="00820559"/>
    <w:rsid w:val="00821EA3"/>
    <w:rsid w:val="008222A5"/>
    <w:rsid w:val="0082236C"/>
    <w:rsid w:val="00823F7C"/>
    <w:rsid w:val="0082433E"/>
    <w:rsid w:val="00825F1B"/>
    <w:rsid w:val="0082629F"/>
    <w:rsid w:val="00826DB7"/>
    <w:rsid w:val="0082734E"/>
    <w:rsid w:val="00827748"/>
    <w:rsid w:val="00827E66"/>
    <w:rsid w:val="00830030"/>
    <w:rsid w:val="0083009A"/>
    <w:rsid w:val="0083016A"/>
    <w:rsid w:val="00831553"/>
    <w:rsid w:val="008325D6"/>
    <w:rsid w:val="00835D66"/>
    <w:rsid w:val="0083663A"/>
    <w:rsid w:val="0084008A"/>
    <w:rsid w:val="008402F4"/>
    <w:rsid w:val="00841A07"/>
    <w:rsid w:val="00841E02"/>
    <w:rsid w:val="0084240B"/>
    <w:rsid w:val="00842B91"/>
    <w:rsid w:val="0084422E"/>
    <w:rsid w:val="00844257"/>
    <w:rsid w:val="00845398"/>
    <w:rsid w:val="00846663"/>
    <w:rsid w:val="0084691B"/>
    <w:rsid w:val="00850179"/>
    <w:rsid w:val="00852886"/>
    <w:rsid w:val="0085381B"/>
    <w:rsid w:val="00856380"/>
    <w:rsid w:val="00856B7E"/>
    <w:rsid w:val="00862564"/>
    <w:rsid w:val="008630DC"/>
    <w:rsid w:val="00864362"/>
    <w:rsid w:val="00864590"/>
    <w:rsid w:val="008648AC"/>
    <w:rsid w:val="00865455"/>
    <w:rsid w:val="00865A05"/>
    <w:rsid w:val="00866358"/>
    <w:rsid w:val="00866A59"/>
    <w:rsid w:val="00867477"/>
    <w:rsid w:val="008675D3"/>
    <w:rsid w:val="008675FD"/>
    <w:rsid w:val="00867718"/>
    <w:rsid w:val="00867DD8"/>
    <w:rsid w:val="00871A70"/>
    <w:rsid w:val="00871B00"/>
    <w:rsid w:val="00872AED"/>
    <w:rsid w:val="00873393"/>
    <w:rsid w:val="008733C7"/>
    <w:rsid w:val="00873507"/>
    <w:rsid w:val="00874B46"/>
    <w:rsid w:val="0087538A"/>
    <w:rsid w:val="008755EE"/>
    <w:rsid w:val="008758E3"/>
    <w:rsid w:val="00875AEE"/>
    <w:rsid w:val="00876127"/>
    <w:rsid w:val="008767A0"/>
    <w:rsid w:val="00876D21"/>
    <w:rsid w:val="008772B0"/>
    <w:rsid w:val="00877F05"/>
    <w:rsid w:val="00880A15"/>
    <w:rsid w:val="00880DDA"/>
    <w:rsid w:val="0088254A"/>
    <w:rsid w:val="00886BDA"/>
    <w:rsid w:val="0088712A"/>
    <w:rsid w:val="00887723"/>
    <w:rsid w:val="0089020F"/>
    <w:rsid w:val="00890752"/>
    <w:rsid w:val="00891F42"/>
    <w:rsid w:val="0089220C"/>
    <w:rsid w:val="00892BC1"/>
    <w:rsid w:val="00893F9B"/>
    <w:rsid w:val="00894161"/>
    <w:rsid w:val="00896EAE"/>
    <w:rsid w:val="008978B5"/>
    <w:rsid w:val="008978C3"/>
    <w:rsid w:val="008A2935"/>
    <w:rsid w:val="008A38BC"/>
    <w:rsid w:val="008A508B"/>
    <w:rsid w:val="008A54D5"/>
    <w:rsid w:val="008A6344"/>
    <w:rsid w:val="008A6B26"/>
    <w:rsid w:val="008A6B27"/>
    <w:rsid w:val="008A708B"/>
    <w:rsid w:val="008B1353"/>
    <w:rsid w:val="008B17E8"/>
    <w:rsid w:val="008B1896"/>
    <w:rsid w:val="008B18A2"/>
    <w:rsid w:val="008B2A9B"/>
    <w:rsid w:val="008B30FE"/>
    <w:rsid w:val="008B5523"/>
    <w:rsid w:val="008B66AA"/>
    <w:rsid w:val="008B6B5E"/>
    <w:rsid w:val="008B712E"/>
    <w:rsid w:val="008B7C6C"/>
    <w:rsid w:val="008B7FEB"/>
    <w:rsid w:val="008C020A"/>
    <w:rsid w:val="008C15B4"/>
    <w:rsid w:val="008C1DDA"/>
    <w:rsid w:val="008C21E4"/>
    <w:rsid w:val="008C3A74"/>
    <w:rsid w:val="008C4C4E"/>
    <w:rsid w:val="008C60F8"/>
    <w:rsid w:val="008C6E58"/>
    <w:rsid w:val="008C6F6F"/>
    <w:rsid w:val="008C720F"/>
    <w:rsid w:val="008D0429"/>
    <w:rsid w:val="008D1452"/>
    <w:rsid w:val="008D1885"/>
    <w:rsid w:val="008D2CF4"/>
    <w:rsid w:val="008D3969"/>
    <w:rsid w:val="008D448B"/>
    <w:rsid w:val="008D4694"/>
    <w:rsid w:val="008D530D"/>
    <w:rsid w:val="008D5483"/>
    <w:rsid w:val="008E0A8E"/>
    <w:rsid w:val="008E220D"/>
    <w:rsid w:val="008E2226"/>
    <w:rsid w:val="008E2A36"/>
    <w:rsid w:val="008E3DAC"/>
    <w:rsid w:val="008E4C09"/>
    <w:rsid w:val="008E5AB9"/>
    <w:rsid w:val="008E5CC7"/>
    <w:rsid w:val="008E7207"/>
    <w:rsid w:val="008F110E"/>
    <w:rsid w:val="008F2923"/>
    <w:rsid w:val="008F4CE0"/>
    <w:rsid w:val="008F53B5"/>
    <w:rsid w:val="009002C3"/>
    <w:rsid w:val="00902B4A"/>
    <w:rsid w:val="009036CB"/>
    <w:rsid w:val="00904A37"/>
    <w:rsid w:val="00906389"/>
    <w:rsid w:val="00911821"/>
    <w:rsid w:val="009127DD"/>
    <w:rsid w:val="00912EE1"/>
    <w:rsid w:val="00913423"/>
    <w:rsid w:val="00915405"/>
    <w:rsid w:val="00915C00"/>
    <w:rsid w:val="00915D40"/>
    <w:rsid w:val="00915DE7"/>
    <w:rsid w:val="00917273"/>
    <w:rsid w:val="00917A62"/>
    <w:rsid w:val="009218A7"/>
    <w:rsid w:val="00921AA1"/>
    <w:rsid w:val="0092209C"/>
    <w:rsid w:val="0092512D"/>
    <w:rsid w:val="00925CDB"/>
    <w:rsid w:val="00931AE0"/>
    <w:rsid w:val="00932B16"/>
    <w:rsid w:val="0093344F"/>
    <w:rsid w:val="00934C57"/>
    <w:rsid w:val="00934DF9"/>
    <w:rsid w:val="0093540B"/>
    <w:rsid w:val="009370B7"/>
    <w:rsid w:val="00937E45"/>
    <w:rsid w:val="00937E9D"/>
    <w:rsid w:val="00937F13"/>
    <w:rsid w:val="0094038F"/>
    <w:rsid w:val="00940826"/>
    <w:rsid w:val="00940B1D"/>
    <w:rsid w:val="00940C08"/>
    <w:rsid w:val="00940C59"/>
    <w:rsid w:val="00942250"/>
    <w:rsid w:val="00942C9C"/>
    <w:rsid w:val="00943AA9"/>
    <w:rsid w:val="0094415C"/>
    <w:rsid w:val="0094421B"/>
    <w:rsid w:val="00944288"/>
    <w:rsid w:val="00945842"/>
    <w:rsid w:val="00945E03"/>
    <w:rsid w:val="009460D8"/>
    <w:rsid w:val="009463FF"/>
    <w:rsid w:val="009469B2"/>
    <w:rsid w:val="00950982"/>
    <w:rsid w:val="009520FA"/>
    <w:rsid w:val="00953457"/>
    <w:rsid w:val="00954186"/>
    <w:rsid w:val="00954957"/>
    <w:rsid w:val="00960D8F"/>
    <w:rsid w:val="009637ED"/>
    <w:rsid w:val="009637F6"/>
    <w:rsid w:val="009651F3"/>
    <w:rsid w:val="0096554C"/>
    <w:rsid w:val="00965940"/>
    <w:rsid w:val="00966E8D"/>
    <w:rsid w:val="00967AAE"/>
    <w:rsid w:val="009723A8"/>
    <w:rsid w:val="009726A6"/>
    <w:rsid w:val="0097361F"/>
    <w:rsid w:val="009741A4"/>
    <w:rsid w:val="0097514A"/>
    <w:rsid w:val="00975978"/>
    <w:rsid w:val="009766DF"/>
    <w:rsid w:val="00976C94"/>
    <w:rsid w:val="00976F7A"/>
    <w:rsid w:val="009777F9"/>
    <w:rsid w:val="00977D4D"/>
    <w:rsid w:val="009804CD"/>
    <w:rsid w:val="00981372"/>
    <w:rsid w:val="00984474"/>
    <w:rsid w:val="009858B5"/>
    <w:rsid w:val="00986F66"/>
    <w:rsid w:val="0099059C"/>
    <w:rsid w:val="00991BE1"/>
    <w:rsid w:val="00991E2A"/>
    <w:rsid w:val="0099202E"/>
    <w:rsid w:val="009922E1"/>
    <w:rsid w:val="00994DB5"/>
    <w:rsid w:val="00995315"/>
    <w:rsid w:val="0099776C"/>
    <w:rsid w:val="00997841"/>
    <w:rsid w:val="009A220D"/>
    <w:rsid w:val="009A24E5"/>
    <w:rsid w:val="009A2FD4"/>
    <w:rsid w:val="009A4F89"/>
    <w:rsid w:val="009A50D3"/>
    <w:rsid w:val="009A5979"/>
    <w:rsid w:val="009A5E3A"/>
    <w:rsid w:val="009A6A5F"/>
    <w:rsid w:val="009A70B7"/>
    <w:rsid w:val="009A7118"/>
    <w:rsid w:val="009A795A"/>
    <w:rsid w:val="009B5227"/>
    <w:rsid w:val="009B5AD3"/>
    <w:rsid w:val="009B5DA8"/>
    <w:rsid w:val="009B6D74"/>
    <w:rsid w:val="009B6F27"/>
    <w:rsid w:val="009B6F4C"/>
    <w:rsid w:val="009B7502"/>
    <w:rsid w:val="009C1BE0"/>
    <w:rsid w:val="009C3890"/>
    <w:rsid w:val="009C4968"/>
    <w:rsid w:val="009C4A21"/>
    <w:rsid w:val="009C5AC7"/>
    <w:rsid w:val="009C5FB9"/>
    <w:rsid w:val="009C7570"/>
    <w:rsid w:val="009C7C8D"/>
    <w:rsid w:val="009D2837"/>
    <w:rsid w:val="009D2FFB"/>
    <w:rsid w:val="009D513F"/>
    <w:rsid w:val="009D5687"/>
    <w:rsid w:val="009D5E45"/>
    <w:rsid w:val="009D6FC1"/>
    <w:rsid w:val="009D74AF"/>
    <w:rsid w:val="009D7E9C"/>
    <w:rsid w:val="009E0A99"/>
    <w:rsid w:val="009E1CC8"/>
    <w:rsid w:val="009E20CA"/>
    <w:rsid w:val="009E2C4E"/>
    <w:rsid w:val="009E41DB"/>
    <w:rsid w:val="009E43FA"/>
    <w:rsid w:val="009E55CA"/>
    <w:rsid w:val="009E691C"/>
    <w:rsid w:val="009E700F"/>
    <w:rsid w:val="009E70C7"/>
    <w:rsid w:val="009E72C1"/>
    <w:rsid w:val="009E7DFE"/>
    <w:rsid w:val="009F0074"/>
    <w:rsid w:val="009F08BA"/>
    <w:rsid w:val="009F1833"/>
    <w:rsid w:val="009F1AEB"/>
    <w:rsid w:val="009F1EB6"/>
    <w:rsid w:val="009F3475"/>
    <w:rsid w:val="009F3609"/>
    <w:rsid w:val="009F415F"/>
    <w:rsid w:val="009F4652"/>
    <w:rsid w:val="009F4CC2"/>
    <w:rsid w:val="009F64BC"/>
    <w:rsid w:val="009F7597"/>
    <w:rsid w:val="00A01BBC"/>
    <w:rsid w:val="00A0242E"/>
    <w:rsid w:val="00A027D0"/>
    <w:rsid w:val="00A02EE0"/>
    <w:rsid w:val="00A0652C"/>
    <w:rsid w:val="00A07B01"/>
    <w:rsid w:val="00A100BE"/>
    <w:rsid w:val="00A119B7"/>
    <w:rsid w:val="00A12876"/>
    <w:rsid w:val="00A12B58"/>
    <w:rsid w:val="00A12B9F"/>
    <w:rsid w:val="00A13500"/>
    <w:rsid w:val="00A13B43"/>
    <w:rsid w:val="00A159AB"/>
    <w:rsid w:val="00A16114"/>
    <w:rsid w:val="00A161D9"/>
    <w:rsid w:val="00A16C8E"/>
    <w:rsid w:val="00A17DE9"/>
    <w:rsid w:val="00A20234"/>
    <w:rsid w:val="00A20BF0"/>
    <w:rsid w:val="00A21F81"/>
    <w:rsid w:val="00A22E4B"/>
    <w:rsid w:val="00A240BC"/>
    <w:rsid w:val="00A2471E"/>
    <w:rsid w:val="00A24B75"/>
    <w:rsid w:val="00A24D24"/>
    <w:rsid w:val="00A24DEC"/>
    <w:rsid w:val="00A26615"/>
    <w:rsid w:val="00A26FD0"/>
    <w:rsid w:val="00A31DEC"/>
    <w:rsid w:val="00A334B7"/>
    <w:rsid w:val="00A345A6"/>
    <w:rsid w:val="00A35F52"/>
    <w:rsid w:val="00A366DD"/>
    <w:rsid w:val="00A367E3"/>
    <w:rsid w:val="00A3771C"/>
    <w:rsid w:val="00A40F61"/>
    <w:rsid w:val="00A421DE"/>
    <w:rsid w:val="00A42B6D"/>
    <w:rsid w:val="00A4382E"/>
    <w:rsid w:val="00A44F23"/>
    <w:rsid w:val="00A50AA9"/>
    <w:rsid w:val="00A50E36"/>
    <w:rsid w:val="00A51B3F"/>
    <w:rsid w:val="00A51F3A"/>
    <w:rsid w:val="00A5234C"/>
    <w:rsid w:val="00A53127"/>
    <w:rsid w:val="00A53B49"/>
    <w:rsid w:val="00A53F97"/>
    <w:rsid w:val="00A54182"/>
    <w:rsid w:val="00A60421"/>
    <w:rsid w:val="00A614E4"/>
    <w:rsid w:val="00A6210D"/>
    <w:rsid w:val="00A62DF5"/>
    <w:rsid w:val="00A6375D"/>
    <w:rsid w:val="00A648C8"/>
    <w:rsid w:val="00A64ADE"/>
    <w:rsid w:val="00A652A0"/>
    <w:rsid w:val="00A65475"/>
    <w:rsid w:val="00A65CEE"/>
    <w:rsid w:val="00A66623"/>
    <w:rsid w:val="00A667BD"/>
    <w:rsid w:val="00A67690"/>
    <w:rsid w:val="00A7054A"/>
    <w:rsid w:val="00A7294C"/>
    <w:rsid w:val="00A75D84"/>
    <w:rsid w:val="00A760B0"/>
    <w:rsid w:val="00A8040E"/>
    <w:rsid w:val="00A80C8E"/>
    <w:rsid w:val="00A816D2"/>
    <w:rsid w:val="00A8294B"/>
    <w:rsid w:val="00A838E8"/>
    <w:rsid w:val="00A839D3"/>
    <w:rsid w:val="00A84DEF"/>
    <w:rsid w:val="00A86604"/>
    <w:rsid w:val="00A86630"/>
    <w:rsid w:val="00A86CA3"/>
    <w:rsid w:val="00A87E99"/>
    <w:rsid w:val="00A949DB"/>
    <w:rsid w:val="00A94DC6"/>
    <w:rsid w:val="00A950FC"/>
    <w:rsid w:val="00A962EF"/>
    <w:rsid w:val="00AA0A2E"/>
    <w:rsid w:val="00AA12D1"/>
    <w:rsid w:val="00AA14D6"/>
    <w:rsid w:val="00AA5853"/>
    <w:rsid w:val="00AA6E4F"/>
    <w:rsid w:val="00AB03FE"/>
    <w:rsid w:val="00AB05A4"/>
    <w:rsid w:val="00AB0D88"/>
    <w:rsid w:val="00AB110A"/>
    <w:rsid w:val="00AB2638"/>
    <w:rsid w:val="00AB3868"/>
    <w:rsid w:val="00AB451C"/>
    <w:rsid w:val="00AB7441"/>
    <w:rsid w:val="00AB787B"/>
    <w:rsid w:val="00AC0923"/>
    <w:rsid w:val="00AC0EED"/>
    <w:rsid w:val="00AC2B34"/>
    <w:rsid w:val="00AC2C40"/>
    <w:rsid w:val="00AC3675"/>
    <w:rsid w:val="00AC4AAD"/>
    <w:rsid w:val="00AC5870"/>
    <w:rsid w:val="00AC597D"/>
    <w:rsid w:val="00AC5B34"/>
    <w:rsid w:val="00AC6571"/>
    <w:rsid w:val="00AC66E5"/>
    <w:rsid w:val="00AC7B43"/>
    <w:rsid w:val="00AD3554"/>
    <w:rsid w:val="00AD41F7"/>
    <w:rsid w:val="00AD5517"/>
    <w:rsid w:val="00AD6447"/>
    <w:rsid w:val="00AD7184"/>
    <w:rsid w:val="00AD7517"/>
    <w:rsid w:val="00AD7672"/>
    <w:rsid w:val="00AD7CFD"/>
    <w:rsid w:val="00AE0ABB"/>
    <w:rsid w:val="00AE0CF8"/>
    <w:rsid w:val="00AE0E2C"/>
    <w:rsid w:val="00AE1804"/>
    <w:rsid w:val="00AE1B03"/>
    <w:rsid w:val="00AE3762"/>
    <w:rsid w:val="00AE3764"/>
    <w:rsid w:val="00AE38E9"/>
    <w:rsid w:val="00AE3923"/>
    <w:rsid w:val="00AE519F"/>
    <w:rsid w:val="00AE648F"/>
    <w:rsid w:val="00AE6E09"/>
    <w:rsid w:val="00AE6FB2"/>
    <w:rsid w:val="00AF01B7"/>
    <w:rsid w:val="00AF0AF2"/>
    <w:rsid w:val="00AF17B3"/>
    <w:rsid w:val="00AF23A8"/>
    <w:rsid w:val="00AF4E25"/>
    <w:rsid w:val="00AF4E72"/>
    <w:rsid w:val="00AF4F9A"/>
    <w:rsid w:val="00AF627B"/>
    <w:rsid w:val="00B008E8"/>
    <w:rsid w:val="00B011C2"/>
    <w:rsid w:val="00B018B4"/>
    <w:rsid w:val="00B022FC"/>
    <w:rsid w:val="00B02A64"/>
    <w:rsid w:val="00B04075"/>
    <w:rsid w:val="00B045C7"/>
    <w:rsid w:val="00B04A7D"/>
    <w:rsid w:val="00B0571E"/>
    <w:rsid w:val="00B07BAF"/>
    <w:rsid w:val="00B10758"/>
    <w:rsid w:val="00B110AA"/>
    <w:rsid w:val="00B14908"/>
    <w:rsid w:val="00B15455"/>
    <w:rsid w:val="00B15890"/>
    <w:rsid w:val="00B15C76"/>
    <w:rsid w:val="00B164A5"/>
    <w:rsid w:val="00B16BC5"/>
    <w:rsid w:val="00B16D4E"/>
    <w:rsid w:val="00B20757"/>
    <w:rsid w:val="00B22925"/>
    <w:rsid w:val="00B22E71"/>
    <w:rsid w:val="00B22F55"/>
    <w:rsid w:val="00B23041"/>
    <w:rsid w:val="00B24974"/>
    <w:rsid w:val="00B25B1B"/>
    <w:rsid w:val="00B27329"/>
    <w:rsid w:val="00B27469"/>
    <w:rsid w:val="00B27875"/>
    <w:rsid w:val="00B27DD8"/>
    <w:rsid w:val="00B30174"/>
    <w:rsid w:val="00B303BB"/>
    <w:rsid w:val="00B3120F"/>
    <w:rsid w:val="00B31C6F"/>
    <w:rsid w:val="00B31CC3"/>
    <w:rsid w:val="00B31F78"/>
    <w:rsid w:val="00B3206A"/>
    <w:rsid w:val="00B33147"/>
    <w:rsid w:val="00B3430A"/>
    <w:rsid w:val="00B350B0"/>
    <w:rsid w:val="00B35661"/>
    <w:rsid w:val="00B3619C"/>
    <w:rsid w:val="00B3789A"/>
    <w:rsid w:val="00B37AD6"/>
    <w:rsid w:val="00B37DAF"/>
    <w:rsid w:val="00B41667"/>
    <w:rsid w:val="00B42BE9"/>
    <w:rsid w:val="00B431BB"/>
    <w:rsid w:val="00B43AFF"/>
    <w:rsid w:val="00B45BE3"/>
    <w:rsid w:val="00B45E6E"/>
    <w:rsid w:val="00B47757"/>
    <w:rsid w:val="00B4775F"/>
    <w:rsid w:val="00B5073C"/>
    <w:rsid w:val="00B50AAF"/>
    <w:rsid w:val="00B51DE6"/>
    <w:rsid w:val="00B51FF7"/>
    <w:rsid w:val="00B54996"/>
    <w:rsid w:val="00B556BB"/>
    <w:rsid w:val="00B5583D"/>
    <w:rsid w:val="00B55908"/>
    <w:rsid w:val="00B559D4"/>
    <w:rsid w:val="00B567D0"/>
    <w:rsid w:val="00B573AC"/>
    <w:rsid w:val="00B60D19"/>
    <w:rsid w:val="00B61368"/>
    <w:rsid w:val="00B619EF"/>
    <w:rsid w:val="00B63B27"/>
    <w:rsid w:val="00B64604"/>
    <w:rsid w:val="00B668E2"/>
    <w:rsid w:val="00B675BD"/>
    <w:rsid w:val="00B70F25"/>
    <w:rsid w:val="00B712DA"/>
    <w:rsid w:val="00B71E55"/>
    <w:rsid w:val="00B71EF9"/>
    <w:rsid w:val="00B74C79"/>
    <w:rsid w:val="00B750EE"/>
    <w:rsid w:val="00B75632"/>
    <w:rsid w:val="00B76359"/>
    <w:rsid w:val="00B80115"/>
    <w:rsid w:val="00B8080D"/>
    <w:rsid w:val="00B81F71"/>
    <w:rsid w:val="00B81F97"/>
    <w:rsid w:val="00B835B1"/>
    <w:rsid w:val="00B843FB"/>
    <w:rsid w:val="00B84B4A"/>
    <w:rsid w:val="00B84CCB"/>
    <w:rsid w:val="00B87D3B"/>
    <w:rsid w:val="00B903F4"/>
    <w:rsid w:val="00B916BF"/>
    <w:rsid w:val="00B918D2"/>
    <w:rsid w:val="00B92DF4"/>
    <w:rsid w:val="00B93442"/>
    <w:rsid w:val="00B93517"/>
    <w:rsid w:val="00B967F1"/>
    <w:rsid w:val="00B97958"/>
    <w:rsid w:val="00B97B56"/>
    <w:rsid w:val="00BA1354"/>
    <w:rsid w:val="00BA2D7C"/>
    <w:rsid w:val="00BA3DE6"/>
    <w:rsid w:val="00BA4629"/>
    <w:rsid w:val="00BA4DC4"/>
    <w:rsid w:val="00BA5B44"/>
    <w:rsid w:val="00BA5CCC"/>
    <w:rsid w:val="00BB16EE"/>
    <w:rsid w:val="00BB1B3A"/>
    <w:rsid w:val="00BB2080"/>
    <w:rsid w:val="00BB2A0D"/>
    <w:rsid w:val="00BB347D"/>
    <w:rsid w:val="00BB75AA"/>
    <w:rsid w:val="00BB7AAA"/>
    <w:rsid w:val="00BC03CB"/>
    <w:rsid w:val="00BC03F6"/>
    <w:rsid w:val="00BC04EA"/>
    <w:rsid w:val="00BC39A1"/>
    <w:rsid w:val="00BC676D"/>
    <w:rsid w:val="00BC6F31"/>
    <w:rsid w:val="00BC713A"/>
    <w:rsid w:val="00BC7B91"/>
    <w:rsid w:val="00BD2677"/>
    <w:rsid w:val="00BD38B1"/>
    <w:rsid w:val="00BD4CA2"/>
    <w:rsid w:val="00BD4FF1"/>
    <w:rsid w:val="00BD558E"/>
    <w:rsid w:val="00BD69E3"/>
    <w:rsid w:val="00BD6F7D"/>
    <w:rsid w:val="00BD7052"/>
    <w:rsid w:val="00BD73FD"/>
    <w:rsid w:val="00BD7581"/>
    <w:rsid w:val="00BD79F9"/>
    <w:rsid w:val="00BD7C9B"/>
    <w:rsid w:val="00BE1430"/>
    <w:rsid w:val="00BE1FBC"/>
    <w:rsid w:val="00BE2A0D"/>
    <w:rsid w:val="00BE39D6"/>
    <w:rsid w:val="00BE583F"/>
    <w:rsid w:val="00BE5BFD"/>
    <w:rsid w:val="00BE6192"/>
    <w:rsid w:val="00BE7859"/>
    <w:rsid w:val="00BF0B31"/>
    <w:rsid w:val="00BF12C1"/>
    <w:rsid w:val="00BF1D2C"/>
    <w:rsid w:val="00BF5F3E"/>
    <w:rsid w:val="00BF6D43"/>
    <w:rsid w:val="00C02ECD"/>
    <w:rsid w:val="00C03550"/>
    <w:rsid w:val="00C058DC"/>
    <w:rsid w:val="00C06430"/>
    <w:rsid w:val="00C075C7"/>
    <w:rsid w:val="00C110B4"/>
    <w:rsid w:val="00C12987"/>
    <w:rsid w:val="00C132B9"/>
    <w:rsid w:val="00C140B3"/>
    <w:rsid w:val="00C15314"/>
    <w:rsid w:val="00C15F55"/>
    <w:rsid w:val="00C162A3"/>
    <w:rsid w:val="00C1696C"/>
    <w:rsid w:val="00C17DD9"/>
    <w:rsid w:val="00C20CF4"/>
    <w:rsid w:val="00C214C2"/>
    <w:rsid w:val="00C21C4A"/>
    <w:rsid w:val="00C22F3B"/>
    <w:rsid w:val="00C2352A"/>
    <w:rsid w:val="00C2457E"/>
    <w:rsid w:val="00C24EF6"/>
    <w:rsid w:val="00C2605B"/>
    <w:rsid w:val="00C26531"/>
    <w:rsid w:val="00C27486"/>
    <w:rsid w:val="00C303DE"/>
    <w:rsid w:val="00C30FC8"/>
    <w:rsid w:val="00C32ACF"/>
    <w:rsid w:val="00C352F7"/>
    <w:rsid w:val="00C35515"/>
    <w:rsid w:val="00C359EF"/>
    <w:rsid w:val="00C35A4B"/>
    <w:rsid w:val="00C361B2"/>
    <w:rsid w:val="00C37B57"/>
    <w:rsid w:val="00C37DFE"/>
    <w:rsid w:val="00C40DF5"/>
    <w:rsid w:val="00C41215"/>
    <w:rsid w:val="00C41512"/>
    <w:rsid w:val="00C429FB"/>
    <w:rsid w:val="00C4421E"/>
    <w:rsid w:val="00C4714E"/>
    <w:rsid w:val="00C53645"/>
    <w:rsid w:val="00C53F71"/>
    <w:rsid w:val="00C5426E"/>
    <w:rsid w:val="00C5683C"/>
    <w:rsid w:val="00C56B65"/>
    <w:rsid w:val="00C56C11"/>
    <w:rsid w:val="00C56F9A"/>
    <w:rsid w:val="00C5752D"/>
    <w:rsid w:val="00C611B0"/>
    <w:rsid w:val="00C634FC"/>
    <w:rsid w:val="00C6432D"/>
    <w:rsid w:val="00C644D3"/>
    <w:rsid w:val="00C65302"/>
    <w:rsid w:val="00C71FC6"/>
    <w:rsid w:val="00C75134"/>
    <w:rsid w:val="00C7513E"/>
    <w:rsid w:val="00C75626"/>
    <w:rsid w:val="00C75F88"/>
    <w:rsid w:val="00C76AFC"/>
    <w:rsid w:val="00C76AFD"/>
    <w:rsid w:val="00C820D9"/>
    <w:rsid w:val="00C823E7"/>
    <w:rsid w:val="00C82EB1"/>
    <w:rsid w:val="00C8314C"/>
    <w:rsid w:val="00C844A8"/>
    <w:rsid w:val="00C8485E"/>
    <w:rsid w:val="00C85B8D"/>
    <w:rsid w:val="00C86483"/>
    <w:rsid w:val="00C86968"/>
    <w:rsid w:val="00C870DC"/>
    <w:rsid w:val="00C91A8F"/>
    <w:rsid w:val="00C9236B"/>
    <w:rsid w:val="00C92AED"/>
    <w:rsid w:val="00C934B6"/>
    <w:rsid w:val="00C93906"/>
    <w:rsid w:val="00C93D9E"/>
    <w:rsid w:val="00C96E03"/>
    <w:rsid w:val="00C9767F"/>
    <w:rsid w:val="00CA072C"/>
    <w:rsid w:val="00CA0ED7"/>
    <w:rsid w:val="00CA25EB"/>
    <w:rsid w:val="00CA2648"/>
    <w:rsid w:val="00CA2B97"/>
    <w:rsid w:val="00CA2DA4"/>
    <w:rsid w:val="00CA3387"/>
    <w:rsid w:val="00CA56A9"/>
    <w:rsid w:val="00CA7B11"/>
    <w:rsid w:val="00CB0521"/>
    <w:rsid w:val="00CB06E0"/>
    <w:rsid w:val="00CB0C15"/>
    <w:rsid w:val="00CB0E28"/>
    <w:rsid w:val="00CB0F96"/>
    <w:rsid w:val="00CB1DFE"/>
    <w:rsid w:val="00CB25FB"/>
    <w:rsid w:val="00CB3A9E"/>
    <w:rsid w:val="00CB4585"/>
    <w:rsid w:val="00CB5A4D"/>
    <w:rsid w:val="00CB66DD"/>
    <w:rsid w:val="00CC1C14"/>
    <w:rsid w:val="00CC33A5"/>
    <w:rsid w:val="00CC411B"/>
    <w:rsid w:val="00CC46AA"/>
    <w:rsid w:val="00CC4BA1"/>
    <w:rsid w:val="00CC4CBB"/>
    <w:rsid w:val="00CC6C43"/>
    <w:rsid w:val="00CC72C8"/>
    <w:rsid w:val="00CD1A5C"/>
    <w:rsid w:val="00CD213E"/>
    <w:rsid w:val="00CD2B6C"/>
    <w:rsid w:val="00CD309B"/>
    <w:rsid w:val="00CD3FD9"/>
    <w:rsid w:val="00CD4262"/>
    <w:rsid w:val="00CD4C21"/>
    <w:rsid w:val="00CD52DB"/>
    <w:rsid w:val="00CD52FB"/>
    <w:rsid w:val="00CD5B50"/>
    <w:rsid w:val="00CD7753"/>
    <w:rsid w:val="00CD78C5"/>
    <w:rsid w:val="00CE0C0C"/>
    <w:rsid w:val="00CE16CB"/>
    <w:rsid w:val="00CE22DB"/>
    <w:rsid w:val="00CE3A92"/>
    <w:rsid w:val="00CE3D39"/>
    <w:rsid w:val="00CE44EF"/>
    <w:rsid w:val="00CE63B1"/>
    <w:rsid w:val="00CE6F1F"/>
    <w:rsid w:val="00CF3760"/>
    <w:rsid w:val="00CF4235"/>
    <w:rsid w:val="00CF4FE6"/>
    <w:rsid w:val="00CF51D2"/>
    <w:rsid w:val="00CF5430"/>
    <w:rsid w:val="00CF6CE3"/>
    <w:rsid w:val="00CF7F01"/>
    <w:rsid w:val="00D002AD"/>
    <w:rsid w:val="00D007C6"/>
    <w:rsid w:val="00D012C3"/>
    <w:rsid w:val="00D01D63"/>
    <w:rsid w:val="00D024B2"/>
    <w:rsid w:val="00D026C0"/>
    <w:rsid w:val="00D04BBF"/>
    <w:rsid w:val="00D0541F"/>
    <w:rsid w:val="00D07FAE"/>
    <w:rsid w:val="00D11B73"/>
    <w:rsid w:val="00D13D96"/>
    <w:rsid w:val="00D15B6D"/>
    <w:rsid w:val="00D15E50"/>
    <w:rsid w:val="00D17D0D"/>
    <w:rsid w:val="00D21B0E"/>
    <w:rsid w:val="00D22DFB"/>
    <w:rsid w:val="00D24C4D"/>
    <w:rsid w:val="00D25425"/>
    <w:rsid w:val="00D3062D"/>
    <w:rsid w:val="00D30D7A"/>
    <w:rsid w:val="00D31CC7"/>
    <w:rsid w:val="00D31E72"/>
    <w:rsid w:val="00D32D43"/>
    <w:rsid w:val="00D33B30"/>
    <w:rsid w:val="00D3429E"/>
    <w:rsid w:val="00D3725B"/>
    <w:rsid w:val="00D400ED"/>
    <w:rsid w:val="00D411F9"/>
    <w:rsid w:val="00D41662"/>
    <w:rsid w:val="00D41999"/>
    <w:rsid w:val="00D42C3E"/>
    <w:rsid w:val="00D44002"/>
    <w:rsid w:val="00D455B1"/>
    <w:rsid w:val="00D46284"/>
    <w:rsid w:val="00D4644C"/>
    <w:rsid w:val="00D47895"/>
    <w:rsid w:val="00D502C6"/>
    <w:rsid w:val="00D51039"/>
    <w:rsid w:val="00D51BC2"/>
    <w:rsid w:val="00D5316B"/>
    <w:rsid w:val="00D54F10"/>
    <w:rsid w:val="00D55695"/>
    <w:rsid w:val="00D5709B"/>
    <w:rsid w:val="00D57990"/>
    <w:rsid w:val="00D57D14"/>
    <w:rsid w:val="00D57DDB"/>
    <w:rsid w:val="00D60583"/>
    <w:rsid w:val="00D60C88"/>
    <w:rsid w:val="00D60CA9"/>
    <w:rsid w:val="00D618BB"/>
    <w:rsid w:val="00D629D3"/>
    <w:rsid w:val="00D66499"/>
    <w:rsid w:val="00D666EE"/>
    <w:rsid w:val="00D67032"/>
    <w:rsid w:val="00D71923"/>
    <w:rsid w:val="00D72024"/>
    <w:rsid w:val="00D726E1"/>
    <w:rsid w:val="00D7313D"/>
    <w:rsid w:val="00D743B0"/>
    <w:rsid w:val="00D74FC7"/>
    <w:rsid w:val="00D765F1"/>
    <w:rsid w:val="00D76D68"/>
    <w:rsid w:val="00D772D7"/>
    <w:rsid w:val="00D809F9"/>
    <w:rsid w:val="00D81CAE"/>
    <w:rsid w:val="00D830CC"/>
    <w:rsid w:val="00D8457D"/>
    <w:rsid w:val="00D84F6D"/>
    <w:rsid w:val="00D8582B"/>
    <w:rsid w:val="00D86493"/>
    <w:rsid w:val="00D86E70"/>
    <w:rsid w:val="00D90C79"/>
    <w:rsid w:val="00D92A97"/>
    <w:rsid w:val="00D92DA9"/>
    <w:rsid w:val="00D93751"/>
    <w:rsid w:val="00D94255"/>
    <w:rsid w:val="00D94A5E"/>
    <w:rsid w:val="00D95BBC"/>
    <w:rsid w:val="00D962BD"/>
    <w:rsid w:val="00D9747A"/>
    <w:rsid w:val="00DA029E"/>
    <w:rsid w:val="00DA06E6"/>
    <w:rsid w:val="00DA0C95"/>
    <w:rsid w:val="00DA2237"/>
    <w:rsid w:val="00DA3868"/>
    <w:rsid w:val="00DA3E05"/>
    <w:rsid w:val="00DA4C3F"/>
    <w:rsid w:val="00DA5156"/>
    <w:rsid w:val="00DA7DD8"/>
    <w:rsid w:val="00DB02CF"/>
    <w:rsid w:val="00DB09C3"/>
    <w:rsid w:val="00DB0D45"/>
    <w:rsid w:val="00DB241A"/>
    <w:rsid w:val="00DB584B"/>
    <w:rsid w:val="00DB760A"/>
    <w:rsid w:val="00DC085B"/>
    <w:rsid w:val="00DC11A0"/>
    <w:rsid w:val="00DC25F3"/>
    <w:rsid w:val="00DC386B"/>
    <w:rsid w:val="00DC52CE"/>
    <w:rsid w:val="00DC5455"/>
    <w:rsid w:val="00DC59EF"/>
    <w:rsid w:val="00DC5D3B"/>
    <w:rsid w:val="00DC5F2D"/>
    <w:rsid w:val="00DC7CE7"/>
    <w:rsid w:val="00DD26B3"/>
    <w:rsid w:val="00DD4489"/>
    <w:rsid w:val="00DD4B4B"/>
    <w:rsid w:val="00DD5248"/>
    <w:rsid w:val="00DD6769"/>
    <w:rsid w:val="00DD7636"/>
    <w:rsid w:val="00DE01C6"/>
    <w:rsid w:val="00DE12AA"/>
    <w:rsid w:val="00DE42A2"/>
    <w:rsid w:val="00DE4DC7"/>
    <w:rsid w:val="00DE5AEE"/>
    <w:rsid w:val="00DE5B3B"/>
    <w:rsid w:val="00DE6022"/>
    <w:rsid w:val="00DF01CD"/>
    <w:rsid w:val="00DF0D07"/>
    <w:rsid w:val="00DF1227"/>
    <w:rsid w:val="00DF2086"/>
    <w:rsid w:val="00DF2511"/>
    <w:rsid w:val="00DF7644"/>
    <w:rsid w:val="00E002C4"/>
    <w:rsid w:val="00E005D3"/>
    <w:rsid w:val="00E013D1"/>
    <w:rsid w:val="00E0144C"/>
    <w:rsid w:val="00E015EE"/>
    <w:rsid w:val="00E018A1"/>
    <w:rsid w:val="00E0218F"/>
    <w:rsid w:val="00E037D3"/>
    <w:rsid w:val="00E03899"/>
    <w:rsid w:val="00E03BAA"/>
    <w:rsid w:val="00E04B4C"/>
    <w:rsid w:val="00E060BD"/>
    <w:rsid w:val="00E06C81"/>
    <w:rsid w:val="00E104BF"/>
    <w:rsid w:val="00E10CCA"/>
    <w:rsid w:val="00E13FE8"/>
    <w:rsid w:val="00E14F90"/>
    <w:rsid w:val="00E1535F"/>
    <w:rsid w:val="00E1660E"/>
    <w:rsid w:val="00E17F1C"/>
    <w:rsid w:val="00E20883"/>
    <w:rsid w:val="00E21BE6"/>
    <w:rsid w:val="00E21EB9"/>
    <w:rsid w:val="00E23010"/>
    <w:rsid w:val="00E230EF"/>
    <w:rsid w:val="00E24213"/>
    <w:rsid w:val="00E254FF"/>
    <w:rsid w:val="00E25E5A"/>
    <w:rsid w:val="00E2654E"/>
    <w:rsid w:val="00E2684A"/>
    <w:rsid w:val="00E313DD"/>
    <w:rsid w:val="00E32076"/>
    <w:rsid w:val="00E33337"/>
    <w:rsid w:val="00E337DB"/>
    <w:rsid w:val="00E33F6D"/>
    <w:rsid w:val="00E35117"/>
    <w:rsid w:val="00E37373"/>
    <w:rsid w:val="00E37BCF"/>
    <w:rsid w:val="00E37C7E"/>
    <w:rsid w:val="00E37E0E"/>
    <w:rsid w:val="00E4044D"/>
    <w:rsid w:val="00E42246"/>
    <w:rsid w:val="00E42C3E"/>
    <w:rsid w:val="00E43C02"/>
    <w:rsid w:val="00E43E78"/>
    <w:rsid w:val="00E46F7D"/>
    <w:rsid w:val="00E5343D"/>
    <w:rsid w:val="00E5387E"/>
    <w:rsid w:val="00E538EA"/>
    <w:rsid w:val="00E53D82"/>
    <w:rsid w:val="00E56140"/>
    <w:rsid w:val="00E56527"/>
    <w:rsid w:val="00E56BFB"/>
    <w:rsid w:val="00E575B2"/>
    <w:rsid w:val="00E57779"/>
    <w:rsid w:val="00E63D27"/>
    <w:rsid w:val="00E65C74"/>
    <w:rsid w:val="00E66B25"/>
    <w:rsid w:val="00E727A5"/>
    <w:rsid w:val="00E73101"/>
    <w:rsid w:val="00E7353D"/>
    <w:rsid w:val="00E73647"/>
    <w:rsid w:val="00E7604B"/>
    <w:rsid w:val="00E767DC"/>
    <w:rsid w:val="00E8020F"/>
    <w:rsid w:val="00E803FD"/>
    <w:rsid w:val="00E80A7A"/>
    <w:rsid w:val="00E80EDF"/>
    <w:rsid w:val="00E814A7"/>
    <w:rsid w:val="00E81D68"/>
    <w:rsid w:val="00E83F6C"/>
    <w:rsid w:val="00E85EA7"/>
    <w:rsid w:val="00E86422"/>
    <w:rsid w:val="00E91B1F"/>
    <w:rsid w:val="00E91D1E"/>
    <w:rsid w:val="00E948D2"/>
    <w:rsid w:val="00E95BDF"/>
    <w:rsid w:val="00E968C9"/>
    <w:rsid w:val="00E971D6"/>
    <w:rsid w:val="00E97513"/>
    <w:rsid w:val="00E978B3"/>
    <w:rsid w:val="00EA00D4"/>
    <w:rsid w:val="00EA086A"/>
    <w:rsid w:val="00EA2A69"/>
    <w:rsid w:val="00EA32EA"/>
    <w:rsid w:val="00EA38C8"/>
    <w:rsid w:val="00EA4889"/>
    <w:rsid w:val="00EA4A28"/>
    <w:rsid w:val="00EA4B9C"/>
    <w:rsid w:val="00EA568C"/>
    <w:rsid w:val="00EA710F"/>
    <w:rsid w:val="00EA7917"/>
    <w:rsid w:val="00EB0748"/>
    <w:rsid w:val="00EB20FD"/>
    <w:rsid w:val="00EB5668"/>
    <w:rsid w:val="00EB5A02"/>
    <w:rsid w:val="00EB7562"/>
    <w:rsid w:val="00EB7EAE"/>
    <w:rsid w:val="00EC135F"/>
    <w:rsid w:val="00EC2273"/>
    <w:rsid w:val="00EC3801"/>
    <w:rsid w:val="00EC54F9"/>
    <w:rsid w:val="00EC74F5"/>
    <w:rsid w:val="00ED040E"/>
    <w:rsid w:val="00ED10B5"/>
    <w:rsid w:val="00ED1674"/>
    <w:rsid w:val="00ED1F32"/>
    <w:rsid w:val="00ED413F"/>
    <w:rsid w:val="00ED4587"/>
    <w:rsid w:val="00ED47C4"/>
    <w:rsid w:val="00ED6366"/>
    <w:rsid w:val="00ED6EF1"/>
    <w:rsid w:val="00ED79F2"/>
    <w:rsid w:val="00ED7B31"/>
    <w:rsid w:val="00EE0930"/>
    <w:rsid w:val="00EE1B1D"/>
    <w:rsid w:val="00EE22DB"/>
    <w:rsid w:val="00EE28CC"/>
    <w:rsid w:val="00EE2B09"/>
    <w:rsid w:val="00EE2D29"/>
    <w:rsid w:val="00EE620D"/>
    <w:rsid w:val="00EE6F60"/>
    <w:rsid w:val="00EE7164"/>
    <w:rsid w:val="00EE7522"/>
    <w:rsid w:val="00EF1B0F"/>
    <w:rsid w:val="00EF45F0"/>
    <w:rsid w:val="00EF6010"/>
    <w:rsid w:val="00F0003E"/>
    <w:rsid w:val="00F00F4B"/>
    <w:rsid w:val="00F01A3B"/>
    <w:rsid w:val="00F02268"/>
    <w:rsid w:val="00F02D77"/>
    <w:rsid w:val="00F042C3"/>
    <w:rsid w:val="00F045BD"/>
    <w:rsid w:val="00F04660"/>
    <w:rsid w:val="00F04701"/>
    <w:rsid w:val="00F04E09"/>
    <w:rsid w:val="00F05CCD"/>
    <w:rsid w:val="00F075A7"/>
    <w:rsid w:val="00F1071D"/>
    <w:rsid w:val="00F10B3D"/>
    <w:rsid w:val="00F11DC8"/>
    <w:rsid w:val="00F14A91"/>
    <w:rsid w:val="00F20958"/>
    <w:rsid w:val="00F21D19"/>
    <w:rsid w:val="00F231B8"/>
    <w:rsid w:val="00F232A6"/>
    <w:rsid w:val="00F2345D"/>
    <w:rsid w:val="00F239EE"/>
    <w:rsid w:val="00F23FAA"/>
    <w:rsid w:val="00F24253"/>
    <w:rsid w:val="00F24E36"/>
    <w:rsid w:val="00F25A92"/>
    <w:rsid w:val="00F27484"/>
    <w:rsid w:val="00F314B4"/>
    <w:rsid w:val="00F31D00"/>
    <w:rsid w:val="00F31E3C"/>
    <w:rsid w:val="00F3201C"/>
    <w:rsid w:val="00F32B50"/>
    <w:rsid w:val="00F33F2D"/>
    <w:rsid w:val="00F365BA"/>
    <w:rsid w:val="00F373A3"/>
    <w:rsid w:val="00F37486"/>
    <w:rsid w:val="00F40561"/>
    <w:rsid w:val="00F41399"/>
    <w:rsid w:val="00F41481"/>
    <w:rsid w:val="00F43556"/>
    <w:rsid w:val="00F43928"/>
    <w:rsid w:val="00F44D74"/>
    <w:rsid w:val="00F455C8"/>
    <w:rsid w:val="00F45AC2"/>
    <w:rsid w:val="00F461E0"/>
    <w:rsid w:val="00F50286"/>
    <w:rsid w:val="00F534B8"/>
    <w:rsid w:val="00F54498"/>
    <w:rsid w:val="00F5458C"/>
    <w:rsid w:val="00F546F1"/>
    <w:rsid w:val="00F546F5"/>
    <w:rsid w:val="00F54D30"/>
    <w:rsid w:val="00F54EB6"/>
    <w:rsid w:val="00F55DB3"/>
    <w:rsid w:val="00F5674F"/>
    <w:rsid w:val="00F5747D"/>
    <w:rsid w:val="00F605A0"/>
    <w:rsid w:val="00F6060B"/>
    <w:rsid w:val="00F60627"/>
    <w:rsid w:val="00F607C5"/>
    <w:rsid w:val="00F618A8"/>
    <w:rsid w:val="00F61D86"/>
    <w:rsid w:val="00F631EE"/>
    <w:rsid w:val="00F638BA"/>
    <w:rsid w:val="00F655A0"/>
    <w:rsid w:val="00F674EF"/>
    <w:rsid w:val="00F679E0"/>
    <w:rsid w:val="00F7077F"/>
    <w:rsid w:val="00F7187F"/>
    <w:rsid w:val="00F71CAB"/>
    <w:rsid w:val="00F71DE1"/>
    <w:rsid w:val="00F72132"/>
    <w:rsid w:val="00F757B1"/>
    <w:rsid w:val="00F75D9A"/>
    <w:rsid w:val="00F75DE0"/>
    <w:rsid w:val="00F75F0F"/>
    <w:rsid w:val="00F763FF"/>
    <w:rsid w:val="00F764BB"/>
    <w:rsid w:val="00F779C4"/>
    <w:rsid w:val="00F77BF0"/>
    <w:rsid w:val="00F77E68"/>
    <w:rsid w:val="00F8149D"/>
    <w:rsid w:val="00F82417"/>
    <w:rsid w:val="00F82D45"/>
    <w:rsid w:val="00F84CF9"/>
    <w:rsid w:val="00F85577"/>
    <w:rsid w:val="00F85ACF"/>
    <w:rsid w:val="00F8777F"/>
    <w:rsid w:val="00F914EC"/>
    <w:rsid w:val="00F93209"/>
    <w:rsid w:val="00F9431C"/>
    <w:rsid w:val="00F9436F"/>
    <w:rsid w:val="00F94A5E"/>
    <w:rsid w:val="00F952EB"/>
    <w:rsid w:val="00F96163"/>
    <w:rsid w:val="00F978C2"/>
    <w:rsid w:val="00FA0181"/>
    <w:rsid w:val="00FA09AF"/>
    <w:rsid w:val="00FA0E01"/>
    <w:rsid w:val="00FA2B85"/>
    <w:rsid w:val="00FA2CFE"/>
    <w:rsid w:val="00FA35AD"/>
    <w:rsid w:val="00FA43B7"/>
    <w:rsid w:val="00FB0667"/>
    <w:rsid w:val="00FB0A91"/>
    <w:rsid w:val="00FB525B"/>
    <w:rsid w:val="00FB5427"/>
    <w:rsid w:val="00FB77A7"/>
    <w:rsid w:val="00FC0A27"/>
    <w:rsid w:val="00FC1DC1"/>
    <w:rsid w:val="00FC51D9"/>
    <w:rsid w:val="00FC5496"/>
    <w:rsid w:val="00FC5A07"/>
    <w:rsid w:val="00FC5DFE"/>
    <w:rsid w:val="00FC601D"/>
    <w:rsid w:val="00FC71C5"/>
    <w:rsid w:val="00FC733A"/>
    <w:rsid w:val="00FC7B2F"/>
    <w:rsid w:val="00FC7DD5"/>
    <w:rsid w:val="00FD0951"/>
    <w:rsid w:val="00FD1972"/>
    <w:rsid w:val="00FD22F3"/>
    <w:rsid w:val="00FD41B2"/>
    <w:rsid w:val="00FD4BDB"/>
    <w:rsid w:val="00FD586A"/>
    <w:rsid w:val="00FD76C4"/>
    <w:rsid w:val="00FE0C23"/>
    <w:rsid w:val="00FE209D"/>
    <w:rsid w:val="00FE26FC"/>
    <w:rsid w:val="00FE6FAC"/>
    <w:rsid w:val="00FF1AA8"/>
    <w:rsid w:val="00FF1AC5"/>
    <w:rsid w:val="00FF218E"/>
    <w:rsid w:val="00FF270F"/>
    <w:rsid w:val="00FF379B"/>
    <w:rsid w:val="00FF533F"/>
    <w:rsid w:val="00FF540D"/>
    <w:rsid w:val="00FF5541"/>
    <w:rsid w:val="00FF62D3"/>
    <w:rsid w:val="00FF71E8"/>
    <w:rsid w:val="00FF77A7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353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6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6B31"/>
    <w:rPr>
      <w:rFonts w:ascii="Arial" w:hAnsi="Arial"/>
      <w:color w:val="004D8F"/>
      <w:u w:val="none"/>
    </w:rPr>
  </w:style>
  <w:style w:type="paragraph" w:customStyle="1" w:styleId="Body">
    <w:name w:val="Body"/>
    <w:rsid w:val="00616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Header">
    <w:name w:val="header"/>
    <w:link w:val="HeaderChar"/>
    <w:rsid w:val="00616F0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616F0F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Footer">
    <w:name w:val="footer"/>
    <w:link w:val="FooterChar"/>
    <w:rsid w:val="00616F0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616F0F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Heading1A">
    <w:name w:val="Heading 1 A"/>
    <w:next w:val="Body"/>
    <w:rsid w:val="00616F0F"/>
    <w:pPr>
      <w:keepNext/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40"/>
      <w:outlineLvl w:val="0"/>
    </w:pPr>
    <w:rPr>
      <w:rFonts w:ascii="Geneva" w:eastAsia="Arial Unicode MS" w:hAnsi="Geneva" w:cs="Arial Unicode MS"/>
      <w:color w:val="000000"/>
      <w:u w:color="000000"/>
      <w:bdr w:val="nil"/>
    </w:rPr>
  </w:style>
  <w:style w:type="paragraph" w:styleId="BodyText2">
    <w:name w:val="Body Text 2"/>
    <w:link w:val="BodyText2Char"/>
    <w:rsid w:val="00616F0F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customStyle="1" w:styleId="BodyText2Char">
    <w:name w:val="Body Text 2 Char"/>
    <w:basedOn w:val="DefaultParagraphFont"/>
    <w:link w:val="BodyText2"/>
    <w:rsid w:val="00616F0F"/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F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0F"/>
    <w:rPr>
      <w:rFonts w:ascii="Lucida Grande" w:eastAsia="Arial Unicode MS" w:hAnsi="Lucida Grande" w:cs="Lucida Grande"/>
      <w:sz w:val="18"/>
      <w:szCs w:val="18"/>
      <w:bdr w:val="nil"/>
    </w:rPr>
  </w:style>
  <w:style w:type="character" w:customStyle="1" w:styleId="A0">
    <w:name w:val="A0"/>
    <w:uiPriority w:val="99"/>
    <w:rsid w:val="001C2731"/>
    <w:rPr>
      <w:rFonts w:cs="OYVWH T+ The Sans Semi Ligh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ED79F2"/>
  </w:style>
  <w:style w:type="character" w:styleId="Emphasis">
    <w:name w:val="Emphasis"/>
    <w:basedOn w:val="DefaultParagraphFont"/>
    <w:uiPriority w:val="20"/>
    <w:qFormat/>
    <w:rsid w:val="00ED79F2"/>
    <w:rPr>
      <w:i/>
      <w:iCs/>
    </w:rPr>
  </w:style>
  <w:style w:type="paragraph" w:styleId="Revision">
    <w:name w:val="Revision"/>
    <w:hidden/>
    <w:uiPriority w:val="99"/>
    <w:semiHidden/>
    <w:rsid w:val="008A708B"/>
    <w:rPr>
      <w:rFonts w:ascii="Times New Roman" w:eastAsia="Arial Unicode MS" w:hAnsi="Times New Roman" w:cs="Times New Roman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D3725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6D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3C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0C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AD35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0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547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547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customStyle="1" w:styleId="messagemodelg10pz38">
    <w:name w:val="_message__model_g10pz_38"/>
    <w:basedOn w:val="DefaultParagraphFont"/>
    <w:rsid w:val="00AE0E2C"/>
  </w:style>
  <w:style w:type="paragraph" w:styleId="NormalWeb">
    <w:name w:val="Normal (Web)"/>
    <w:basedOn w:val="Normal"/>
    <w:uiPriority w:val="99"/>
    <w:semiHidden/>
    <w:unhideWhenUsed/>
    <w:rsid w:val="00AE0E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faucets.com/bathroom/series/del-mar" TargetMode="External"/><Relationship Id="rId13" Type="http://schemas.openxmlformats.org/officeDocument/2006/relationships/hyperlink" Target="https://www.calfaucets.com/bathroom/sink-shower-drains/zerodrain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arybeth@duehrandassociates.com" TargetMode="External"/><Relationship Id="rId12" Type="http://schemas.openxmlformats.org/officeDocument/2006/relationships/hyperlink" Target="http://www.calfaucets.com/category/shower-and-bath-systems/shower-and-tub-systems/styletherm-thermostatic-system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lfaucets.com/category/luxury-drains/styledrai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iforniafaucets.com/" TargetMode="External"/><Relationship Id="rId10" Type="http://schemas.openxmlformats.org/officeDocument/2006/relationships/hyperlink" Target="http://www.calfaucets.com/finishe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alfaucets.com/videos/the-2-minute-custom-faucet" TargetMode="External"/><Relationship Id="rId14" Type="http://schemas.openxmlformats.org/officeDocument/2006/relationships/hyperlink" Target="https://www.calfaucets.com/kitchen/seri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faucet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2025-09-28T16:46:00Z</dcterms:created>
  <dcterms:modified xsi:type="dcterms:W3CDTF">2025-09-30T13:11:00Z</dcterms:modified>
  <cp:category/>
</cp:coreProperties>
</file>