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762B" w14:textId="77777777" w:rsidR="00616F0F" w:rsidRDefault="00616F0F" w:rsidP="00FF5541">
      <w:pPr>
        <w:pStyle w:val="Heading1A"/>
        <w:spacing w:before="720"/>
        <w:ind w:left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PRESS RELEASE</w:t>
      </w:r>
    </w:p>
    <w:p w14:paraId="3CC30FF5" w14:textId="77777777" w:rsidR="00940C08" w:rsidRDefault="001E5204" w:rsidP="00940C08">
      <w:pPr>
        <w:pStyle w:val="Body"/>
        <w:rPr>
          <w:rFonts w:ascii="Arial" w:hAnsi="Arial"/>
          <w:color w:val="0D0D0D"/>
          <w:sz w:val="22"/>
          <w:szCs w:val="22"/>
          <w:u w:color="0D0D0D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CONTACT: </w:t>
      </w:r>
    </w:p>
    <w:p w14:paraId="23394ABA" w14:textId="77777777" w:rsidR="003F32FC" w:rsidRDefault="003F32FC" w:rsidP="003F32FC">
      <w:pPr>
        <w:pStyle w:val="Body"/>
        <w:rPr>
          <w:rFonts w:ascii="Arial" w:hAnsi="Arial"/>
          <w:color w:val="0D0D0D"/>
          <w:sz w:val="22"/>
          <w:szCs w:val="22"/>
          <w:u w:color="0D0D0D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Mary Beth Duehr: </w:t>
      </w:r>
      <w:hyperlink r:id="rId7" w:history="1">
        <w:r w:rsidRPr="00AC5870">
          <w:rPr>
            <w:rStyle w:val="Hyperlink"/>
            <w:color w:val="1F3469"/>
            <w:sz w:val="22"/>
            <w:szCs w:val="22"/>
          </w:rPr>
          <w:t>marybeth@duehrandassociates.com</w:t>
        </w:r>
      </w:hyperlink>
    </w:p>
    <w:p w14:paraId="67F48DD8" w14:textId="77777777" w:rsidR="003F32FC" w:rsidRPr="00940C08" w:rsidRDefault="003F32FC" w:rsidP="003F32FC">
      <w:pPr>
        <w:pStyle w:val="Body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Holly Berecz: </w:t>
      </w:r>
      <w:hyperlink r:id="rId8" w:history="1">
        <w:r w:rsidRPr="00AC5870">
          <w:rPr>
            <w:rStyle w:val="Hyperlink"/>
            <w:rFonts w:cs="Arial"/>
            <w:color w:val="1F3469"/>
            <w:sz w:val="22"/>
            <w:szCs w:val="22"/>
          </w:rPr>
          <w:t>holly@duehrandassociates.com</w:t>
        </w:r>
      </w:hyperlink>
    </w:p>
    <w:p w14:paraId="2BF2943A" w14:textId="77777777" w:rsidR="003F32FC" w:rsidRDefault="003F32FC" w:rsidP="003F32F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Duehr &amp; Associates, LLC</w:t>
      </w:r>
    </w:p>
    <w:p w14:paraId="142D391C" w14:textId="77777777" w:rsidR="003F32FC" w:rsidRPr="00265EF7" w:rsidRDefault="003F32FC" w:rsidP="003F32FC">
      <w:pPr>
        <w:rPr>
          <w:rFonts w:ascii="Arial" w:hAnsi="Arial" w:cs="Arial"/>
          <w:color w:val="000000"/>
          <w:sz w:val="22"/>
          <w:szCs w:val="22"/>
        </w:rPr>
      </w:pPr>
      <w:r w:rsidRPr="00265EF7">
        <w:rPr>
          <w:rFonts w:ascii="Arial" w:hAnsi="Arial" w:cs="Arial"/>
          <w:color w:val="000000"/>
          <w:sz w:val="22"/>
          <w:szCs w:val="22"/>
        </w:rPr>
        <w:t>1902 Wright Pl, Ste 200</w:t>
      </w:r>
    </w:p>
    <w:p w14:paraId="60449425" w14:textId="030E154E" w:rsidR="00C870DC" w:rsidRDefault="003F32FC" w:rsidP="003F32FC">
      <w:pPr>
        <w:rPr>
          <w:rFonts w:ascii="Arial" w:hAnsi="Arial" w:cs="Arial"/>
          <w:color w:val="000000"/>
          <w:sz w:val="22"/>
          <w:szCs w:val="22"/>
        </w:rPr>
      </w:pPr>
      <w:r w:rsidRPr="00265EF7">
        <w:rPr>
          <w:rFonts w:ascii="Arial" w:hAnsi="Arial" w:cs="Arial"/>
          <w:color w:val="000000"/>
          <w:sz w:val="22"/>
          <w:szCs w:val="22"/>
        </w:rPr>
        <w:t>Carlsbad, CA 92008</w:t>
      </w:r>
      <w:r w:rsidRPr="00265EF7">
        <w:rPr>
          <w:rFonts w:ascii="Arial" w:hAnsi="Arial" w:cs="Arial"/>
          <w:color w:val="000000"/>
          <w:sz w:val="22"/>
          <w:szCs w:val="22"/>
        </w:rPr>
        <w:cr/>
        <w:t>(760) 918-5622</w:t>
      </w:r>
    </w:p>
    <w:p w14:paraId="7738951B" w14:textId="3C9E85E5" w:rsidR="001332E3" w:rsidRPr="004B02A6" w:rsidRDefault="00F2382C" w:rsidP="00762BD1">
      <w:pPr>
        <w:pStyle w:val="Body"/>
        <w:spacing w:before="720"/>
        <w:rPr>
          <w:rFonts w:ascii="Arial" w:hAnsi="Arial"/>
          <w:b/>
          <w:color w:val="auto"/>
          <w:sz w:val="36"/>
        </w:rPr>
      </w:pPr>
      <w:r>
        <w:rPr>
          <w:rFonts w:ascii="Arial" w:hAnsi="Arial"/>
          <w:b/>
          <w:sz w:val="36"/>
        </w:rPr>
        <w:t>California Faucets Named “Best Value Luxury Faucet”</w:t>
      </w:r>
      <w:r w:rsidR="00B75632" w:rsidRPr="004B02A6">
        <w:rPr>
          <w:rFonts w:ascii="Arial" w:hAnsi="Arial"/>
          <w:b/>
          <w:color w:val="auto"/>
          <w:sz w:val="36"/>
        </w:rPr>
        <w:t xml:space="preserve"> </w:t>
      </w:r>
    </w:p>
    <w:p w14:paraId="7B1B8D50" w14:textId="77777777" w:rsidR="00263D9B" w:rsidRPr="002C61B9" w:rsidRDefault="00263D9B" w:rsidP="001E5204">
      <w:pPr>
        <w:pStyle w:val="Body"/>
        <w:rPr>
          <w:rFonts w:ascii="Arial" w:eastAsia="Arial" w:hAnsi="Arial" w:cs="Arial"/>
          <w:b/>
          <w:bCs/>
          <w:color w:val="auto"/>
        </w:rPr>
      </w:pPr>
    </w:p>
    <w:p w14:paraId="6A5576A7" w14:textId="1C3DE3AC" w:rsidR="00AD7672" w:rsidRPr="003D3E56" w:rsidRDefault="00F2382C" w:rsidP="00AD7672">
      <w:pPr>
        <w:pStyle w:val="Body"/>
        <w:rPr>
          <w:rFonts w:ascii="Arial" w:hAnsi="Arial"/>
          <w:color w:val="0070C0"/>
          <w:sz w:val="28"/>
        </w:rPr>
      </w:pPr>
      <w:r>
        <w:rPr>
          <w:rFonts w:ascii="Arial" w:hAnsi="Arial"/>
          <w:color w:val="auto"/>
          <w:sz w:val="28"/>
        </w:rPr>
        <w:t>One of the oldest, independent reviewers of plumbing products in the U.S., StarCraft Reviews recognizes California Faucets’ superior quality, responsive customer service, and fair pricing</w:t>
      </w:r>
    </w:p>
    <w:p w14:paraId="0764D9E9" w14:textId="17D06723" w:rsidR="00C870DC" w:rsidRPr="00DC52CE" w:rsidRDefault="00C870DC" w:rsidP="005F1764">
      <w:pPr>
        <w:pStyle w:val="Body"/>
        <w:rPr>
          <w:rFonts w:ascii="Arial" w:hAnsi="Arial"/>
          <w:color w:val="auto"/>
          <w:sz w:val="28"/>
        </w:rPr>
      </w:pPr>
    </w:p>
    <w:p w14:paraId="69E7A25A" w14:textId="77777777" w:rsidR="005F11F1" w:rsidRPr="001332E3" w:rsidRDefault="005F11F1" w:rsidP="005F1764">
      <w:pPr>
        <w:pStyle w:val="Body"/>
        <w:rPr>
          <w:strike/>
          <w:color w:val="000000" w:themeColor="text1"/>
        </w:rPr>
      </w:pPr>
    </w:p>
    <w:p w14:paraId="14F8142C" w14:textId="5B22A731" w:rsidR="00887723" w:rsidRPr="00374D20" w:rsidRDefault="00F2382C" w:rsidP="00887723">
      <w:pPr>
        <w:spacing w:line="360" w:lineRule="auto"/>
        <w:rPr>
          <w:rFonts w:ascii="Arial" w:hAnsi="Arial" w:cs="Open Sans"/>
          <w:color w:val="000000" w:themeColor="text1"/>
          <w:szCs w:val="21"/>
          <w:shd w:val="clear" w:color="auto" w:fill="FFFFFF"/>
        </w:rPr>
      </w:pPr>
      <w:r w:rsidRPr="003056B8">
        <w:rPr>
          <w:rFonts w:ascii="Arial" w:hAnsi="Arial" w:cs="Arial"/>
          <w:sz w:val="22"/>
          <w:szCs w:val="22"/>
        </w:rPr>
        <w:t xml:space="preserve">(Huntington Beach, CA, </w:t>
      </w:r>
      <w:r>
        <w:rPr>
          <w:rFonts w:ascii="Arial" w:hAnsi="Arial" w:cs="Arial"/>
          <w:sz w:val="22"/>
          <w:szCs w:val="22"/>
        </w:rPr>
        <w:t xml:space="preserve">October </w:t>
      </w:r>
      <w:r w:rsidR="00E91796">
        <w:rPr>
          <w:rFonts w:ascii="Arial" w:hAnsi="Arial" w:cs="Arial"/>
          <w:sz w:val="22"/>
          <w:szCs w:val="22"/>
        </w:rPr>
        <w:t>9</w:t>
      </w:r>
      <w:r w:rsidRPr="003056B8">
        <w:rPr>
          <w:rFonts w:ascii="Arial" w:hAnsi="Arial" w:cs="Arial"/>
          <w:sz w:val="22"/>
          <w:szCs w:val="22"/>
        </w:rPr>
        <w:t>, 2023</w:t>
      </w:r>
      <w:r w:rsidRPr="00057099">
        <w:rPr>
          <w:rFonts w:ascii="Arial" w:hAnsi="Arial" w:cs="Arial"/>
          <w:color w:val="000000" w:themeColor="text1"/>
          <w:sz w:val="22"/>
          <w:szCs w:val="22"/>
        </w:rPr>
        <w:t>)</w:t>
      </w:r>
      <w:r w:rsidRPr="00057099">
        <w:rPr>
          <w:rFonts w:ascii="Arial" w:hAnsi="Arial" w:cs="Arial"/>
          <w:color w:val="000000" w:themeColor="text1"/>
        </w:rPr>
        <w:t xml:space="preserve"> </w:t>
      </w:r>
      <w:r w:rsidRPr="00374D20">
        <w:rPr>
          <w:rFonts w:ascii="Arial" w:eastAsia="Times New Roman" w:hAnsi="Arial" w:cs="Calibri"/>
          <w:color w:val="000000"/>
          <w:szCs w:val="22"/>
        </w:rPr>
        <w:t xml:space="preserve">California Faucets </w:t>
      </w:r>
      <w:r>
        <w:rPr>
          <w:rFonts w:ascii="Arial" w:eastAsia="Times New Roman" w:hAnsi="Arial" w:cs="Calibri"/>
          <w:color w:val="000000"/>
          <w:szCs w:val="22"/>
        </w:rPr>
        <w:t xml:space="preserve">has been named </w:t>
      </w:r>
      <w:hyperlink r:id="rId9" w:history="1">
        <w:r w:rsidRPr="00B92D22">
          <w:rPr>
            <w:rStyle w:val="Hyperlink"/>
            <w:rFonts w:eastAsia="Times New Roman" w:cs="Calibri"/>
            <w:szCs w:val="22"/>
          </w:rPr>
          <w:t>“Best Value Faucet—North American Luxury”</w:t>
        </w:r>
      </w:hyperlink>
      <w:r>
        <w:rPr>
          <w:rFonts w:ascii="Arial" w:eastAsia="Times New Roman" w:hAnsi="Arial" w:cs="Calibri"/>
          <w:color w:val="000000"/>
          <w:szCs w:val="22"/>
        </w:rPr>
        <w:t xml:space="preserve"> by StarCraft Reviews. </w:t>
      </w:r>
      <w:r w:rsidRPr="003F0C5F">
        <w:rPr>
          <w:rFonts w:ascii="Arial" w:eastAsia="Times New Roman" w:hAnsi="Arial" w:cs="Calibri"/>
          <w:szCs w:val="22"/>
        </w:rPr>
        <w:t>As the largest, and most frequently read independent reviewer</w:t>
      </w:r>
      <w:r>
        <w:rPr>
          <w:rFonts w:ascii="Arial" w:eastAsia="Times New Roman" w:hAnsi="Arial" w:cs="Calibri"/>
          <w:color w:val="FF0000"/>
          <w:szCs w:val="22"/>
        </w:rPr>
        <w:t xml:space="preserve"> </w:t>
      </w:r>
      <w:r w:rsidRPr="00AF59F5">
        <w:rPr>
          <w:rFonts w:ascii="Arial" w:eastAsia="Times New Roman" w:hAnsi="Arial" w:cs="Calibri"/>
          <w:color w:val="000000"/>
          <w:szCs w:val="22"/>
        </w:rPr>
        <w:t xml:space="preserve">of </w:t>
      </w:r>
      <w:r w:rsidRPr="00AF59F5">
        <w:rPr>
          <w:rFonts w:ascii="Arial" w:eastAsia="Times New Roman" w:hAnsi="Arial" w:cs="Calibri"/>
          <w:szCs w:val="22"/>
        </w:rPr>
        <w:t>building products known for</w:t>
      </w:r>
      <w:r>
        <w:rPr>
          <w:rFonts w:ascii="Arial" w:eastAsia="Times New Roman" w:hAnsi="Arial" w:cs="Calibri"/>
          <w:color w:val="FF0000"/>
          <w:szCs w:val="22"/>
        </w:rPr>
        <w:t xml:space="preserve"> </w:t>
      </w:r>
      <w:r w:rsidRPr="00AF59F5">
        <w:rPr>
          <w:rFonts w:ascii="Arial" w:eastAsia="Times New Roman" w:hAnsi="Arial" w:cs="Calibri"/>
          <w:color w:val="000000"/>
          <w:szCs w:val="22"/>
        </w:rPr>
        <w:t xml:space="preserve">honest, unbiased product reviews, </w:t>
      </w:r>
      <w:r>
        <w:rPr>
          <w:rFonts w:ascii="Arial" w:eastAsia="Times New Roman" w:hAnsi="Arial" w:cs="Calibri"/>
          <w:color w:val="000000"/>
          <w:szCs w:val="22"/>
        </w:rPr>
        <w:t>StarCraft praised California Faucets for its quality, careful manufacturing, cost, and near-perfect score in the customer service category.</w:t>
      </w:r>
    </w:p>
    <w:p w14:paraId="0C2A89EB" w14:textId="77777777" w:rsidR="00887723" w:rsidRPr="00374D20" w:rsidRDefault="00887723" w:rsidP="00887723">
      <w:pPr>
        <w:spacing w:line="360" w:lineRule="auto"/>
        <w:rPr>
          <w:rFonts w:ascii="Arial" w:hAnsi="Arial" w:cs="Open Sans"/>
          <w:color w:val="444444"/>
          <w:szCs w:val="21"/>
          <w:shd w:val="clear" w:color="auto" w:fill="FFFFFF"/>
        </w:rPr>
      </w:pPr>
    </w:p>
    <w:p w14:paraId="56F9BD1C" w14:textId="4941FEAD" w:rsidR="00887723" w:rsidRDefault="001633B6" w:rsidP="00887723">
      <w:pPr>
        <w:spacing w:line="360" w:lineRule="auto"/>
        <w:rPr>
          <w:rFonts w:ascii="Arial" w:eastAsia="Times New Roman" w:hAnsi="Arial" w:cs="Calibri"/>
          <w:color w:val="000000"/>
          <w:szCs w:val="22"/>
        </w:rPr>
      </w:pPr>
      <w:r>
        <w:rPr>
          <w:rFonts w:ascii="Arial" w:eastAsia="Times New Roman" w:hAnsi="Arial" w:cs="Calibri"/>
          <w:color w:val="000000"/>
          <w:szCs w:val="22"/>
        </w:rPr>
        <w:t xml:space="preserve">Recognizing </w:t>
      </w:r>
      <w:r w:rsidRPr="004E3484">
        <w:rPr>
          <w:rFonts w:ascii="Arial" w:eastAsia="Times New Roman" w:hAnsi="Arial" w:cs="Calibri"/>
          <w:szCs w:val="22"/>
        </w:rPr>
        <w:t xml:space="preserve">its </w:t>
      </w:r>
      <w:r>
        <w:rPr>
          <w:rFonts w:ascii="Arial" w:eastAsia="Times New Roman" w:hAnsi="Arial" w:cs="Calibri"/>
          <w:color w:val="000000"/>
          <w:szCs w:val="22"/>
        </w:rPr>
        <w:t>“from our hands to your home” philosophy</w:t>
      </w:r>
      <w:r>
        <w:rPr>
          <w:rFonts w:ascii="Arial" w:eastAsia="Times New Roman" w:hAnsi="Arial" w:cs="Calibri"/>
          <w:color w:val="FF0000"/>
          <w:szCs w:val="22"/>
        </w:rPr>
        <w:t xml:space="preserve"> </w:t>
      </w:r>
      <w:r w:rsidRPr="004E3484">
        <w:rPr>
          <w:rFonts w:ascii="Arial" w:eastAsia="Times New Roman" w:hAnsi="Arial" w:cs="Calibri"/>
          <w:szCs w:val="22"/>
        </w:rPr>
        <w:t>is behind California Faucets</w:t>
      </w:r>
      <w:r w:rsidR="009726B1">
        <w:rPr>
          <w:rFonts w:ascii="Arial" w:eastAsia="Times New Roman" w:hAnsi="Arial" w:cs="Calibri"/>
          <w:szCs w:val="22"/>
        </w:rPr>
        <w:t>'</w:t>
      </w:r>
      <w:r w:rsidRPr="004E3484">
        <w:rPr>
          <w:rFonts w:ascii="Arial" w:eastAsia="Times New Roman" w:hAnsi="Arial" w:cs="Calibri"/>
          <w:szCs w:val="22"/>
        </w:rPr>
        <w:t xml:space="preserve"> imp</w:t>
      </w:r>
      <w:r>
        <w:rPr>
          <w:rFonts w:ascii="Arial" w:eastAsia="Times New Roman" w:hAnsi="Arial" w:cs="Calibri"/>
          <w:szCs w:val="22"/>
        </w:rPr>
        <w:t>r</w:t>
      </w:r>
      <w:r w:rsidRPr="004E3484">
        <w:rPr>
          <w:rFonts w:ascii="Arial" w:eastAsia="Times New Roman" w:hAnsi="Arial" w:cs="Calibri"/>
          <w:szCs w:val="22"/>
        </w:rPr>
        <w:t xml:space="preserve">essive </w:t>
      </w:r>
      <w:r w:rsidR="009726B1" w:rsidRPr="004E3484">
        <w:rPr>
          <w:rFonts w:ascii="Arial" w:eastAsia="Times New Roman" w:hAnsi="Arial" w:cs="Calibri"/>
          <w:szCs w:val="22"/>
        </w:rPr>
        <w:t>quality;</w:t>
      </w:r>
      <w:r w:rsidRPr="004E3484">
        <w:rPr>
          <w:rFonts w:ascii="Arial" w:eastAsia="Times New Roman" w:hAnsi="Arial" w:cs="Calibri"/>
          <w:szCs w:val="22"/>
        </w:rPr>
        <w:t xml:space="preserve"> </w:t>
      </w:r>
      <w:r>
        <w:rPr>
          <w:rFonts w:ascii="Arial" w:eastAsia="Times New Roman" w:hAnsi="Arial" w:cs="Calibri"/>
          <w:color w:val="000000"/>
          <w:szCs w:val="22"/>
        </w:rPr>
        <w:t xml:space="preserve">StarCraft points </w:t>
      </w:r>
      <w:r w:rsidRPr="004E3484">
        <w:rPr>
          <w:rFonts w:ascii="Arial" w:eastAsia="Times New Roman" w:hAnsi="Arial" w:cs="Calibri"/>
          <w:szCs w:val="22"/>
        </w:rPr>
        <w:t xml:space="preserve">out that the “Faucets are not produced </w:t>
      </w:r>
      <w:proofErr w:type="spellStart"/>
      <w:r w:rsidRPr="004E3484">
        <w:rPr>
          <w:rFonts w:ascii="Arial" w:eastAsia="Times New Roman" w:hAnsi="Arial" w:cs="Calibri"/>
          <w:szCs w:val="22"/>
        </w:rPr>
        <w:t>en</w:t>
      </w:r>
      <w:proofErr w:type="spellEnd"/>
      <w:r w:rsidRPr="004E3484">
        <w:rPr>
          <w:rFonts w:ascii="Arial" w:eastAsia="Times New Roman" w:hAnsi="Arial" w:cs="Calibri"/>
          <w:szCs w:val="22"/>
        </w:rPr>
        <w:t xml:space="preserve"> masse or on an assembly line. They’re assembled and finished one at a time as they are ordered.”</w:t>
      </w:r>
      <w:r w:rsidR="00887723">
        <w:rPr>
          <w:rFonts w:ascii="Arial" w:eastAsia="Times New Roman" w:hAnsi="Arial" w:cs="Calibri"/>
          <w:color w:val="000000"/>
          <w:szCs w:val="22"/>
        </w:rPr>
        <w:t xml:space="preserve"> </w:t>
      </w:r>
    </w:p>
    <w:p w14:paraId="4DA99DBC" w14:textId="12AB9C3E" w:rsidR="001633B6" w:rsidRPr="004E5C0E" w:rsidRDefault="001633B6" w:rsidP="001633B6">
      <w:pPr>
        <w:spacing w:line="360" w:lineRule="auto"/>
        <w:rPr>
          <w:rFonts w:ascii="Arial" w:eastAsia="Times New Roman" w:hAnsi="Arial" w:cs="Calibri"/>
          <w:color w:val="FF0000"/>
          <w:szCs w:val="22"/>
        </w:rPr>
      </w:pPr>
      <w:r>
        <w:rPr>
          <w:rFonts w:ascii="Arial" w:eastAsia="Times New Roman" w:hAnsi="Arial" w:cs="Calibri"/>
          <w:color w:val="000000"/>
          <w:szCs w:val="22"/>
        </w:rPr>
        <w:lastRenderedPageBreak/>
        <w:t xml:space="preserve">Price was </w:t>
      </w:r>
      <w:r w:rsidRPr="004E3484">
        <w:rPr>
          <w:rFonts w:ascii="Arial" w:eastAsia="Times New Roman" w:hAnsi="Arial" w:cs="Calibri"/>
          <w:szCs w:val="22"/>
        </w:rPr>
        <w:t xml:space="preserve">also </w:t>
      </w:r>
      <w:r>
        <w:rPr>
          <w:rFonts w:ascii="Arial" w:eastAsia="Times New Roman" w:hAnsi="Arial" w:cs="Calibri"/>
          <w:color w:val="000000"/>
          <w:szCs w:val="22"/>
        </w:rPr>
        <w:t>an important factor in the 20</w:t>
      </w:r>
      <w:r w:rsidR="009726B1">
        <w:rPr>
          <w:rFonts w:ascii="Arial" w:eastAsia="Times New Roman" w:hAnsi="Arial" w:cs="Calibri"/>
          <w:color w:val="000000"/>
          <w:szCs w:val="22"/>
        </w:rPr>
        <w:t>2</w:t>
      </w:r>
      <w:r>
        <w:rPr>
          <w:rFonts w:ascii="Arial" w:eastAsia="Times New Roman" w:hAnsi="Arial" w:cs="Calibri"/>
          <w:color w:val="000000"/>
          <w:szCs w:val="22"/>
        </w:rPr>
        <w:t>3-20</w:t>
      </w:r>
      <w:r w:rsidR="009726B1">
        <w:rPr>
          <w:rFonts w:ascii="Arial" w:eastAsia="Times New Roman" w:hAnsi="Arial" w:cs="Calibri"/>
          <w:color w:val="000000"/>
          <w:szCs w:val="22"/>
        </w:rPr>
        <w:t>2</w:t>
      </w:r>
      <w:r>
        <w:rPr>
          <w:rFonts w:ascii="Arial" w:eastAsia="Times New Roman" w:hAnsi="Arial" w:cs="Calibri"/>
          <w:color w:val="000000"/>
          <w:szCs w:val="22"/>
        </w:rPr>
        <w:t>4 evaluations. StarCraft Reviews noted that California Faucets prices are considerably below the mean for luxury faucets—about 20-30% below the average. The review also calls out California Faucets’ strong warranty program and mentions “its award-winning customer service is capable, responsive, and California-friendly.</w:t>
      </w:r>
      <w:r w:rsidR="001E06B9">
        <w:rPr>
          <w:rFonts w:ascii="Arial" w:eastAsia="Times New Roman" w:hAnsi="Arial" w:cs="Calibri"/>
          <w:color w:val="000000"/>
          <w:szCs w:val="22"/>
        </w:rPr>
        <w:t>”</w:t>
      </w:r>
      <w:r>
        <w:rPr>
          <w:rFonts w:ascii="Arial" w:eastAsia="Times New Roman" w:hAnsi="Arial" w:cs="Calibri"/>
          <w:color w:val="000000"/>
          <w:szCs w:val="22"/>
        </w:rPr>
        <w:t xml:space="preserve"> </w:t>
      </w:r>
    </w:p>
    <w:p w14:paraId="7F150910" w14:textId="77777777" w:rsidR="001633B6" w:rsidRDefault="001633B6" w:rsidP="001633B6">
      <w:pPr>
        <w:spacing w:line="360" w:lineRule="auto"/>
        <w:rPr>
          <w:rFonts w:ascii="Arial" w:eastAsia="Times New Roman" w:hAnsi="Arial" w:cs="Calibri"/>
          <w:color w:val="000000"/>
          <w:szCs w:val="22"/>
        </w:rPr>
      </w:pPr>
    </w:p>
    <w:p w14:paraId="6509ADDC" w14:textId="77777777" w:rsidR="001633B6" w:rsidRPr="00FD65B9" w:rsidRDefault="001633B6" w:rsidP="001633B6">
      <w:pPr>
        <w:spacing w:line="360" w:lineRule="auto"/>
        <w:rPr>
          <w:rFonts w:ascii="Arial" w:eastAsia="Times New Roman" w:hAnsi="Arial" w:cs="Calibri"/>
          <w:color w:val="FF0000"/>
          <w:szCs w:val="22"/>
        </w:rPr>
      </w:pPr>
      <w:r>
        <w:rPr>
          <w:rFonts w:ascii="Arial" w:eastAsia="Times New Roman" w:hAnsi="Arial" w:cs="Calibri"/>
          <w:color w:val="000000"/>
          <w:szCs w:val="22"/>
        </w:rPr>
        <w:t xml:space="preserve">StarCraft Reviews evaluates four criteria for each faucet manufacturer: quality (which includes taking faucets apart and evaluating finish durability), strength of warranty, post-sale service, and testing/certification. Out of 250-plus faucet companies reviewed, StarCraft Reviews named California Faucets one of “only a handful that seem to do everything right.” </w:t>
      </w:r>
      <w:r>
        <w:rPr>
          <w:rFonts w:ascii="Arial" w:eastAsia="Times New Roman" w:hAnsi="Arial" w:cs="Calibri"/>
          <w:color w:val="FF0000"/>
          <w:szCs w:val="22"/>
        </w:rPr>
        <w:t xml:space="preserve"> </w:t>
      </w:r>
    </w:p>
    <w:p w14:paraId="3F5FC549" w14:textId="77777777" w:rsidR="001633B6" w:rsidRPr="00710D4F" w:rsidRDefault="001633B6" w:rsidP="001633B6">
      <w:pPr>
        <w:spacing w:line="360" w:lineRule="auto"/>
        <w:rPr>
          <w:rFonts w:ascii="Arial" w:eastAsia="Times New Roman" w:hAnsi="Arial" w:cs="Calibri"/>
          <w:color w:val="000000"/>
          <w:szCs w:val="22"/>
        </w:rPr>
      </w:pPr>
    </w:p>
    <w:p w14:paraId="050DF4E6" w14:textId="7D9ACC1A" w:rsidR="00AB0D88" w:rsidRDefault="001633B6" w:rsidP="001633B6">
      <w:pPr>
        <w:spacing w:line="360" w:lineRule="auto"/>
        <w:rPr>
          <w:rFonts w:ascii="Arial" w:eastAsia="Times New Roman" w:hAnsi="Arial" w:cs="Calibri"/>
          <w:color w:val="000000"/>
          <w:szCs w:val="22"/>
        </w:rPr>
      </w:pPr>
      <w:r w:rsidRPr="00374D20">
        <w:rPr>
          <w:rFonts w:ascii="Arial" w:eastAsia="Times New Roman" w:hAnsi="Arial" w:cs="Calibri"/>
          <w:color w:val="000000"/>
          <w:szCs w:val="22"/>
        </w:rPr>
        <w:t>“</w:t>
      </w:r>
      <w:r>
        <w:rPr>
          <w:rFonts w:ascii="Arial" w:eastAsia="Times New Roman" w:hAnsi="Arial" w:cs="Calibri"/>
          <w:color w:val="000000"/>
          <w:szCs w:val="22"/>
        </w:rPr>
        <w:t xml:space="preserve">It </w:t>
      </w:r>
      <w:r w:rsidRPr="004E3484">
        <w:rPr>
          <w:rFonts w:ascii="Arial" w:eastAsia="Times New Roman" w:hAnsi="Arial" w:cs="Calibri"/>
          <w:szCs w:val="22"/>
        </w:rPr>
        <w:t xml:space="preserve">means so much </w:t>
      </w:r>
      <w:r>
        <w:rPr>
          <w:rFonts w:ascii="Arial" w:eastAsia="Times New Roman" w:hAnsi="Arial" w:cs="Calibri"/>
          <w:color w:val="000000"/>
          <w:szCs w:val="22"/>
        </w:rPr>
        <w:t xml:space="preserve">to be so highly praised by the builders who choose and install our products first-hand,” </w:t>
      </w:r>
      <w:r w:rsidRPr="00374D20">
        <w:rPr>
          <w:rFonts w:ascii="Arial" w:eastAsia="Times New Roman" w:hAnsi="Arial" w:cs="Calibri"/>
          <w:color w:val="000000"/>
          <w:szCs w:val="22"/>
        </w:rPr>
        <w:t>says Noah Taft,</w:t>
      </w:r>
      <w:r>
        <w:rPr>
          <w:rFonts w:ascii="Arial" w:eastAsia="Times New Roman" w:hAnsi="Arial" w:cs="Calibri"/>
          <w:color w:val="000000"/>
          <w:szCs w:val="22"/>
        </w:rPr>
        <w:t xml:space="preserve"> California Faucet’s Chief Marketing Officer</w:t>
      </w:r>
      <w:r w:rsidRPr="00374D20">
        <w:rPr>
          <w:rFonts w:ascii="Arial" w:eastAsia="Times New Roman" w:hAnsi="Arial" w:cs="Calibri"/>
          <w:color w:val="000000"/>
          <w:szCs w:val="22"/>
        </w:rPr>
        <w:t xml:space="preserve">. </w:t>
      </w:r>
      <w:r>
        <w:rPr>
          <w:rFonts w:ascii="Arial" w:eastAsia="Times New Roman" w:hAnsi="Arial" w:cs="Calibri"/>
          <w:color w:val="000000"/>
          <w:szCs w:val="22"/>
        </w:rPr>
        <w:t>“</w:t>
      </w:r>
      <w:r w:rsidRPr="004E3484">
        <w:rPr>
          <w:rFonts w:ascii="Arial" w:eastAsia="Times New Roman" w:hAnsi="Arial" w:cs="Calibri"/>
          <w:szCs w:val="22"/>
        </w:rPr>
        <w:t xml:space="preserve">As a small business, we might be David in a sea of multi-national Goliaths, but StarCraft’s in-depth review is powerful third-party validation </w:t>
      </w:r>
      <w:r w:rsidR="009726B1">
        <w:rPr>
          <w:rFonts w:ascii="Arial" w:eastAsia="Times New Roman" w:hAnsi="Arial" w:cs="Calibri"/>
          <w:szCs w:val="22"/>
        </w:rPr>
        <w:t xml:space="preserve">that </w:t>
      </w:r>
      <w:r w:rsidR="009726B1" w:rsidRPr="004E3484">
        <w:rPr>
          <w:rFonts w:ascii="Arial" w:eastAsia="Times New Roman" w:hAnsi="Arial" w:cs="Calibri"/>
          <w:szCs w:val="22"/>
        </w:rPr>
        <w:t>we’re</w:t>
      </w:r>
      <w:r w:rsidRPr="004E3484">
        <w:rPr>
          <w:rFonts w:ascii="Arial" w:eastAsia="Times New Roman" w:hAnsi="Arial" w:cs="Calibri"/>
          <w:szCs w:val="22"/>
        </w:rPr>
        <w:t xml:space="preserve"> doing things right,” </w:t>
      </w:r>
      <w:r>
        <w:rPr>
          <w:rFonts w:ascii="Arial" w:eastAsia="Times New Roman" w:hAnsi="Arial" w:cs="Calibri"/>
          <w:color w:val="000000"/>
          <w:szCs w:val="22"/>
        </w:rPr>
        <w:t>Taft adds.</w:t>
      </w:r>
    </w:p>
    <w:p w14:paraId="403AF020" w14:textId="77777777" w:rsidR="009726B1" w:rsidRPr="005A5FB0" w:rsidRDefault="009726B1" w:rsidP="001633B6">
      <w:pPr>
        <w:spacing w:line="360" w:lineRule="auto"/>
        <w:rPr>
          <w:rFonts w:ascii="Arial" w:hAnsi="Arial" w:cs="Arial"/>
          <w:color w:val="000000" w:themeColor="text1"/>
        </w:rPr>
      </w:pPr>
    </w:p>
    <w:p w14:paraId="297AF317" w14:textId="77777777" w:rsidR="00163180" w:rsidRPr="00F160E1" w:rsidRDefault="00163180" w:rsidP="009F4652">
      <w:pPr>
        <w:keepNext/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color w:val="FF0000"/>
        </w:rPr>
      </w:pPr>
      <w:r w:rsidRPr="00F160E1">
        <w:rPr>
          <w:rFonts w:ascii="Arial" w:hAnsi="Arial" w:cs="Arial"/>
          <w:b/>
          <w:bCs/>
          <w:color w:val="0D0D0D"/>
        </w:rPr>
        <w:t>About California Faucets</w:t>
      </w:r>
      <w:r>
        <w:rPr>
          <w:rFonts w:ascii="Arial" w:hAnsi="Arial" w:cs="Arial"/>
          <w:b/>
          <w:bCs/>
          <w:color w:val="0D0D0D"/>
        </w:rPr>
        <w:t xml:space="preserve"> </w:t>
      </w:r>
    </w:p>
    <w:p w14:paraId="5F905FB7" w14:textId="3688EB0F" w:rsidR="00163180" w:rsidRPr="009F4652" w:rsidRDefault="00CB0F96" w:rsidP="009F4652">
      <w:pPr>
        <w:spacing w:line="360" w:lineRule="auto"/>
        <w:rPr>
          <w:rFonts w:ascii="Arial" w:hAnsi="Arial" w:cs="Arial"/>
        </w:rPr>
      </w:pPr>
      <w:bookmarkStart w:id="0" w:name="OLE_LINK1"/>
      <w:bookmarkStart w:id="1" w:name="OLE_LINK2"/>
      <w:bookmarkStart w:id="2" w:name="OLE_LINK3"/>
      <w:bookmarkStart w:id="3" w:name="OLE_LINK4"/>
      <w:r w:rsidRPr="00635EB6">
        <w:rPr>
          <w:rFonts w:ascii="Arial" w:hAnsi="Arial" w:cs="Arial"/>
          <w:color w:val="000000" w:themeColor="text1"/>
        </w:rPr>
        <w:t>At California Faucets, we believe in</w:t>
      </w:r>
      <w:r w:rsidR="00D411F9">
        <w:rPr>
          <w:rFonts w:ascii="Arial" w:hAnsi="Arial" w:cs="Arial"/>
          <w:color w:val="000000" w:themeColor="text1"/>
        </w:rPr>
        <w:t xml:space="preserve"> </w:t>
      </w:r>
      <w:hyperlink r:id="rId10" w:history="1">
        <w:r w:rsidRPr="00204D46">
          <w:rPr>
            <w:rStyle w:val="Hyperlink"/>
            <w:rFonts w:cs="Arial"/>
            <w:color w:val="20346A"/>
          </w:rPr>
          <w:t>artisan hands</w:t>
        </w:r>
      </w:hyperlink>
      <w:r w:rsidRPr="00635EB6">
        <w:rPr>
          <w:rFonts w:ascii="Arial" w:hAnsi="Arial" w:cs="Arial"/>
          <w:color w:val="000000" w:themeColor="text1"/>
        </w:rPr>
        <w:t>, not mass production.</w:t>
      </w:r>
      <w:r>
        <w:rPr>
          <w:rFonts w:ascii="Arial" w:hAnsi="Arial" w:cs="Arial"/>
          <w:color w:val="000000" w:themeColor="text1"/>
        </w:rPr>
        <w:t xml:space="preserve"> </w:t>
      </w:r>
      <w:r w:rsidRPr="00D55E20">
        <w:rPr>
          <w:rFonts w:ascii="Arial" w:hAnsi="Arial" w:cs="Arial"/>
          <w:color w:val="000000" w:themeColor="text1"/>
        </w:rPr>
        <w:t>Recognized as</w:t>
      </w:r>
      <w:r w:rsidR="00D411F9">
        <w:rPr>
          <w:rFonts w:ascii="Arial" w:hAnsi="Arial" w:cs="Arial"/>
          <w:color w:val="000000" w:themeColor="text1"/>
        </w:rPr>
        <w:t xml:space="preserve"> </w:t>
      </w:r>
      <w:r w:rsidRPr="00D55E20">
        <w:rPr>
          <w:rFonts w:ascii="Arial" w:hAnsi="Arial" w:cs="Arial"/>
          <w:color w:val="000000" w:themeColor="text1"/>
        </w:rPr>
        <w:t>the</w:t>
      </w:r>
      <w:r w:rsidR="00D411F9">
        <w:rPr>
          <w:rFonts w:ascii="Arial" w:hAnsi="Arial" w:cs="Arial"/>
          <w:color w:val="000000" w:themeColor="text1"/>
        </w:rPr>
        <w:t xml:space="preserve"> </w:t>
      </w:r>
      <w:r w:rsidRPr="00D55E20">
        <w:rPr>
          <w:rFonts w:ascii="Arial" w:hAnsi="Arial" w:cs="Arial"/>
          <w:color w:val="000000" w:themeColor="text1"/>
        </w:rPr>
        <w:t>“Best Value in Luxury Faucets” by</w:t>
      </w:r>
      <w:r w:rsidR="00D411F9">
        <w:rPr>
          <w:rFonts w:ascii="Arial" w:hAnsi="Arial" w:cs="Arial"/>
          <w:color w:val="000000" w:themeColor="text1"/>
        </w:rPr>
        <w:t xml:space="preserve"> </w:t>
      </w:r>
      <w:r w:rsidRPr="00D55E20">
        <w:rPr>
          <w:rFonts w:ascii="Arial" w:hAnsi="Arial" w:cs="Arial"/>
          <w:color w:val="000000" w:themeColor="text1"/>
        </w:rPr>
        <w:t xml:space="preserve">StarCraft Reviews, the oldest independent reviewer of faucets, we’ve been designing, finishing, and assembling solid-brass bath products at our Huntington Beach factory since 1988. </w:t>
      </w:r>
      <w:r w:rsidRPr="00635EB6">
        <w:rPr>
          <w:rFonts w:ascii="Arial" w:hAnsi="Arial" w:cs="Arial"/>
          <w:color w:val="000000" w:themeColor="text1"/>
        </w:rPr>
        <w:t>Available in</w:t>
      </w:r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25+</w:t>
      </w:r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artisan</w:t>
      </w:r>
      <w:r>
        <w:rPr>
          <w:rFonts w:ascii="Arial" w:hAnsi="Arial" w:cs="Arial"/>
          <w:color w:val="000000" w:themeColor="text1"/>
        </w:rPr>
        <w:t xml:space="preserve"> </w:t>
      </w:r>
      <w:hyperlink r:id="rId11" w:tooltip="http://www.calfaucets.com/finishes" w:history="1">
        <w:r w:rsidRPr="00204D46">
          <w:rPr>
            <w:rStyle w:val="Hyperlink"/>
            <w:rFonts w:cs="Arial"/>
            <w:color w:val="20346A"/>
          </w:rPr>
          <w:t>finishes</w:t>
        </w:r>
      </w:hyperlink>
      <w:r w:rsidRPr="00204D46">
        <w:rPr>
          <w:rFonts w:ascii="Arial" w:hAnsi="Arial" w:cs="Arial"/>
          <w:color w:val="000000" w:themeColor="text1"/>
        </w:rPr>
        <w:t>,</w:t>
      </w:r>
      <w:r w:rsidRPr="00635EB6">
        <w:rPr>
          <w:rFonts w:ascii="Arial" w:hAnsi="Arial" w:cs="Arial"/>
          <w:color w:val="000000" w:themeColor="text1"/>
        </w:rPr>
        <w:t xml:space="preserve"> every faucet can be</w:t>
      </w:r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easily customized or purchased exactly as shown in our</w:t>
      </w:r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catalog. Our popular bath collections proudly</w:t>
      </w:r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provide the latest in bath and shower technology with innovations such as</w:t>
      </w:r>
      <w:r>
        <w:rPr>
          <w:rFonts w:ascii="Arial" w:hAnsi="Arial" w:cs="Arial"/>
          <w:color w:val="000000" w:themeColor="text1"/>
        </w:rPr>
        <w:t xml:space="preserve"> </w:t>
      </w:r>
      <w:hyperlink r:id="rId12" w:history="1">
        <w:proofErr w:type="spellStart"/>
        <w:r w:rsidRPr="00204D46">
          <w:rPr>
            <w:rStyle w:val="Hyperlink"/>
            <w:rFonts w:cs="Arial"/>
            <w:color w:val="20346A"/>
          </w:rPr>
          <w:t>StyleDrain</w:t>
        </w:r>
        <w:proofErr w:type="spellEnd"/>
        <w:r w:rsidRPr="00204D46">
          <w:rPr>
            <w:rStyle w:val="Hyperlink"/>
            <w:rFonts w:cs="Arial"/>
            <w:color w:val="20346A"/>
            <w:vertAlign w:val="superscript"/>
          </w:rPr>
          <w:t>®</w:t>
        </w:r>
      </w:hyperlink>
      <w:r w:rsidRPr="00635EB6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hyperlink r:id="rId13" w:history="1">
        <w:proofErr w:type="spellStart"/>
        <w:r w:rsidRPr="00204D46">
          <w:rPr>
            <w:rStyle w:val="Hyperlink"/>
            <w:rFonts w:cs="Arial"/>
            <w:color w:val="20346A"/>
          </w:rPr>
          <w:t>StyleTherm</w:t>
        </w:r>
        <w:proofErr w:type="spellEnd"/>
        <w:r w:rsidRPr="00204D46">
          <w:rPr>
            <w:rStyle w:val="Hyperlink"/>
            <w:rFonts w:cs="Arial"/>
            <w:color w:val="20346A"/>
            <w:vertAlign w:val="superscript"/>
          </w:rPr>
          <w:t>®</w:t>
        </w:r>
      </w:hyperlink>
      <w:r w:rsidRPr="00204D46">
        <w:rPr>
          <w:rFonts w:ascii="Arial" w:hAnsi="Arial" w:cs="Arial"/>
          <w:color w:val="000000" w:themeColor="text1"/>
        </w:rPr>
        <w:t>,</w:t>
      </w:r>
      <w:r w:rsidRPr="00635EB6">
        <w:rPr>
          <w:rFonts w:ascii="Arial" w:hAnsi="Arial" w:cs="Arial"/>
          <w:color w:val="000000" w:themeColor="text1"/>
        </w:rPr>
        <w:t xml:space="preserve"> and</w:t>
      </w:r>
      <w:r>
        <w:rPr>
          <w:rFonts w:ascii="Arial" w:hAnsi="Arial" w:cs="Arial"/>
          <w:color w:val="000000" w:themeColor="text1"/>
        </w:rPr>
        <w:t xml:space="preserve"> </w:t>
      </w:r>
      <w:hyperlink r:id="rId14" w:history="1">
        <w:proofErr w:type="spellStart"/>
        <w:r w:rsidRPr="00204D46">
          <w:rPr>
            <w:rStyle w:val="Hyperlink"/>
            <w:rFonts w:cs="Arial"/>
            <w:color w:val="20346A"/>
          </w:rPr>
          <w:t>ZeroDrain</w:t>
        </w:r>
        <w:proofErr w:type="spellEnd"/>
        <w:r w:rsidRPr="00204D46">
          <w:rPr>
            <w:rStyle w:val="Hyperlink"/>
            <w:rFonts w:cs="Arial"/>
            <w:color w:val="20346A"/>
            <w:vertAlign w:val="superscript"/>
          </w:rPr>
          <w:t>®</w:t>
        </w:r>
      </w:hyperlink>
      <w:r w:rsidRPr="00635EB6">
        <w:rPr>
          <w:rFonts w:ascii="Arial" w:hAnsi="Arial" w:cs="Arial"/>
          <w:color w:val="000000" w:themeColor="text1"/>
        </w:rPr>
        <w:t>. These groundbreaking innovations turn utilitarian products into beautiful design statements and are the heart of our ever-evolving line of bath faucets, shower fittings, luxury drains, and accessories. We’ve also applied the same handcrafted quality and custom options to a full line of kitchen faucets. Our</w:t>
      </w:r>
      <w:r>
        <w:rPr>
          <w:rFonts w:ascii="Arial" w:hAnsi="Arial" w:cs="Arial"/>
          <w:color w:val="000000" w:themeColor="text1"/>
        </w:rPr>
        <w:t xml:space="preserve"> </w:t>
      </w:r>
      <w:hyperlink r:id="rId15" w:history="1">
        <w:r w:rsidRPr="00204D46">
          <w:rPr>
            <w:rStyle w:val="Hyperlink"/>
            <w:rFonts w:cs="Arial"/>
            <w:color w:val="20346A"/>
          </w:rPr>
          <w:t>Kitchen Collection</w:t>
        </w:r>
      </w:hyperlink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 xml:space="preserve">combines Italian design with California craftsmanship and offers a full range of matching accessories for a thoroughly </w:t>
      </w:r>
      <w:r w:rsidRPr="00635EB6">
        <w:rPr>
          <w:rFonts w:ascii="Arial" w:hAnsi="Arial" w:cs="Arial"/>
          <w:color w:val="000000" w:themeColor="text1"/>
        </w:rPr>
        <w:lastRenderedPageBreak/>
        <w:t>coordinated look. For more information about California Faucets, call 800-822-8855 or visit</w:t>
      </w:r>
      <w:r>
        <w:rPr>
          <w:rFonts w:ascii="Arial" w:hAnsi="Arial" w:cs="Arial"/>
          <w:color w:val="000000" w:themeColor="text1"/>
        </w:rPr>
        <w:t xml:space="preserve"> </w:t>
      </w:r>
      <w:hyperlink r:id="rId16" w:history="1">
        <w:r w:rsidRPr="00204D46">
          <w:rPr>
            <w:rStyle w:val="Hyperlink"/>
            <w:rFonts w:cs="Arial"/>
            <w:color w:val="20346A"/>
          </w:rPr>
          <w:t>CaliforniaFaucets.com</w:t>
        </w:r>
      </w:hyperlink>
      <w:r w:rsidRPr="00635EB6">
        <w:rPr>
          <w:rFonts w:ascii="Arial" w:hAnsi="Arial" w:cs="Arial"/>
          <w:color w:val="000000" w:themeColor="text1"/>
        </w:rPr>
        <w:t>.</w:t>
      </w:r>
      <w:bookmarkEnd w:id="0"/>
      <w:bookmarkEnd w:id="1"/>
      <w:bookmarkEnd w:id="2"/>
      <w:bookmarkEnd w:id="3"/>
    </w:p>
    <w:p w14:paraId="263585C3" w14:textId="425B75D1" w:rsidR="00392C2B" w:rsidRPr="009741A4" w:rsidRDefault="00D024B2" w:rsidP="009F4652">
      <w:pPr>
        <w:pStyle w:val="Body"/>
        <w:spacing w:line="360" w:lineRule="auto"/>
        <w:jc w:val="center"/>
        <w:rPr>
          <w:rFonts w:ascii="Arial" w:hAnsi="Arial" w:cs="Arial"/>
        </w:rPr>
      </w:pPr>
      <w:r w:rsidRPr="00F160E1">
        <w:rPr>
          <w:rFonts w:ascii="Arial" w:hAnsi="Arial" w:cs="Arial"/>
        </w:rPr>
        <w:t>###</w:t>
      </w:r>
    </w:p>
    <w:sectPr w:rsidR="00392C2B" w:rsidRPr="009741A4" w:rsidSect="008D469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1440" w:bottom="80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69EE" w14:textId="77777777" w:rsidR="00515B87" w:rsidRDefault="00515B87" w:rsidP="00E97513">
      <w:r>
        <w:separator/>
      </w:r>
    </w:p>
    <w:p w14:paraId="7A609631" w14:textId="77777777" w:rsidR="00515B87" w:rsidRDefault="00515B87"/>
  </w:endnote>
  <w:endnote w:type="continuationSeparator" w:id="0">
    <w:p w14:paraId="4206D949" w14:textId="77777777" w:rsidR="00515B87" w:rsidRDefault="00515B87" w:rsidP="00E97513">
      <w:r>
        <w:continuationSeparator/>
      </w:r>
    </w:p>
    <w:p w14:paraId="1BCAAE46" w14:textId="77777777" w:rsidR="00515B87" w:rsidRDefault="00515B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00500000000000000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YVWH T+ The Sans Semi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7A36" w14:textId="77777777" w:rsidR="00E91796" w:rsidRDefault="00E917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885CB" w14:textId="77777777" w:rsidR="00E91796" w:rsidRDefault="00E917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AE4C" w14:textId="1643B503" w:rsidR="00D07FAE" w:rsidRPr="002A60A0" w:rsidRDefault="00D07FAE">
    <w:pPr>
      <w:pStyle w:val="Footer"/>
      <w:tabs>
        <w:tab w:val="clear" w:pos="8640"/>
        <w:tab w:val="right" w:pos="8620"/>
      </w:tabs>
      <w:spacing w:before="120"/>
      <w:jc w:val="center"/>
      <w:rPr>
        <w:rFonts w:ascii="Arial" w:eastAsia="Arial" w:hAnsi="Arial" w:cs="Arial"/>
        <w:i/>
        <w:iCs/>
        <w:sz w:val="22"/>
        <w:szCs w:val="22"/>
      </w:rPr>
    </w:pPr>
    <w:r w:rsidRPr="002A60A0">
      <w:rPr>
        <w:rFonts w:ascii="Arial" w:hAnsi="Arial" w:cs="Arial"/>
        <w:i/>
        <w:iCs/>
        <w:sz w:val="22"/>
        <w:szCs w:val="22"/>
      </w:rPr>
      <w:t>– more –</w:t>
    </w:r>
  </w:p>
  <w:p w14:paraId="1EDA7C4B" w14:textId="77777777" w:rsidR="00D07FAE" w:rsidRDefault="00D07FAE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7BB6934E" w14:textId="2155F01A" w:rsidR="00C4714E" w:rsidRDefault="00C4714E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0B79248" w14:textId="77777777" w:rsidR="00C40DF5" w:rsidRDefault="00C40DF5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CD6E845" w14:textId="4E959227" w:rsidR="00D07FAE" w:rsidRPr="002A60A0" w:rsidRDefault="00D07FAE">
    <w:pPr>
      <w:pStyle w:val="Foot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 w:rsidRPr="002A60A0">
      <w:rPr>
        <w:rFonts w:ascii="Arial" w:hAnsi="Arial" w:cs="Arial"/>
        <w:sz w:val="22"/>
        <w:szCs w:val="22"/>
      </w:rPr>
      <w:t>5271 Argosy Avenue</w:t>
    </w:r>
    <w:r w:rsidR="00C4714E">
      <w:rPr>
        <w:rFonts w:ascii="Arial" w:hAnsi="Arial" w:cs="Arial"/>
        <w:sz w:val="22"/>
        <w:szCs w:val="22"/>
      </w:rPr>
      <w:t xml:space="preserve">, </w:t>
    </w:r>
    <w:r w:rsidRPr="002A60A0">
      <w:rPr>
        <w:rFonts w:ascii="Arial" w:hAnsi="Arial" w:cs="Arial"/>
        <w:sz w:val="22"/>
        <w:szCs w:val="22"/>
      </w:rPr>
      <w:t>Huntington Beach, CA 92649</w:t>
    </w:r>
    <w:r w:rsidRPr="002A60A0">
      <w:rPr>
        <w:rFonts w:ascii="Arial" w:hAnsi="Arial" w:cs="Arial"/>
        <w:sz w:val="22"/>
        <w:szCs w:val="22"/>
      </w:rPr>
      <w:br/>
      <w:t>(714) 891-7797</w:t>
    </w:r>
    <w:r w:rsidR="00C06430">
      <w:rPr>
        <w:rFonts w:ascii="Arial" w:hAnsi="Arial" w:cs="Arial"/>
        <w:sz w:val="22"/>
        <w:szCs w:val="22"/>
      </w:rPr>
      <w:t xml:space="preserve"> </w:t>
    </w:r>
    <w:r w:rsidRPr="002A60A0">
      <w:rPr>
        <w:rFonts w:ascii="Arial" w:hAnsi="Arial" w:cs="Arial"/>
        <w:sz w:val="22"/>
        <w:szCs w:val="22"/>
      </w:rPr>
      <w:t>• 1-800-822-8855 • fax (714) 891-2478</w:t>
    </w:r>
    <w:r w:rsidRPr="002A60A0">
      <w:rPr>
        <w:rFonts w:ascii="Arial" w:hAnsi="Arial" w:cs="Arial"/>
        <w:sz w:val="22"/>
        <w:szCs w:val="22"/>
      </w:rPr>
      <w:br/>
    </w:r>
    <w:hyperlink r:id="rId1" w:history="1">
      <w:r w:rsidR="000245D8" w:rsidRPr="00B80115">
        <w:rPr>
          <w:rStyle w:val="Hyperlink0"/>
          <w:color w:val="1F3469"/>
        </w:rPr>
        <w:t>C</w:t>
      </w:r>
      <w:r w:rsidRPr="00B80115">
        <w:rPr>
          <w:rStyle w:val="Hyperlink0"/>
          <w:color w:val="1F3469"/>
        </w:rPr>
        <w:t>alifornia</w:t>
      </w:r>
      <w:r w:rsidR="000245D8" w:rsidRPr="00B80115">
        <w:rPr>
          <w:rStyle w:val="Hyperlink0"/>
          <w:color w:val="1F3469"/>
        </w:rPr>
        <w:t>F</w:t>
      </w:r>
      <w:r w:rsidRPr="00B80115">
        <w:rPr>
          <w:rStyle w:val="Hyperlink0"/>
          <w:color w:val="1F3469"/>
        </w:rPr>
        <w:t>aucets.com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BF4E4" w14:textId="77777777" w:rsidR="00515B87" w:rsidRDefault="00515B87" w:rsidP="00E97513">
      <w:r>
        <w:separator/>
      </w:r>
    </w:p>
    <w:p w14:paraId="583E8BF8" w14:textId="77777777" w:rsidR="00515B87" w:rsidRDefault="00515B87"/>
  </w:footnote>
  <w:footnote w:type="continuationSeparator" w:id="0">
    <w:p w14:paraId="14C9CE04" w14:textId="77777777" w:rsidR="00515B87" w:rsidRDefault="00515B87" w:rsidP="00E97513">
      <w:r>
        <w:continuationSeparator/>
      </w:r>
    </w:p>
    <w:p w14:paraId="1CF1216F" w14:textId="77777777" w:rsidR="00515B87" w:rsidRDefault="00515B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C76C" w14:textId="77777777" w:rsidR="00E91796" w:rsidRDefault="00E917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6453" w14:textId="68C906BF" w:rsidR="00D07FAE" w:rsidRDefault="00D07FAE" w:rsidP="001735C9">
    <w:pPr>
      <w:pStyle w:val="Body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California Faucets Press Release (continued):</w:t>
    </w:r>
  </w:p>
  <w:p w14:paraId="6633BCDB" w14:textId="3BBD6742" w:rsidR="00136CC7" w:rsidRPr="001633B6" w:rsidRDefault="001633B6" w:rsidP="00F10B3D">
    <w:pPr>
      <w:pStyle w:val="Header"/>
      <w:tabs>
        <w:tab w:val="clear" w:pos="8640"/>
        <w:tab w:val="right" w:pos="8620"/>
      </w:tabs>
      <w:rPr>
        <w:rFonts w:ascii="Arial" w:hAnsi="Arial"/>
        <w:bCs/>
        <w:color w:val="auto"/>
        <w:sz w:val="22"/>
        <w:szCs w:val="22"/>
      </w:rPr>
    </w:pPr>
    <w:r w:rsidRPr="001633B6">
      <w:rPr>
        <w:rFonts w:ascii="Arial" w:hAnsi="Arial"/>
        <w:bCs/>
        <w:sz w:val="22"/>
        <w:szCs w:val="22"/>
      </w:rPr>
      <w:t>California Faucets Named “Best Value Luxury Faucet”</w:t>
    </w:r>
    <w:r w:rsidR="00674F8D" w:rsidRPr="001633B6">
      <w:rPr>
        <w:rFonts w:ascii="Arial" w:hAnsi="Arial"/>
        <w:bCs/>
        <w:color w:val="auto"/>
        <w:sz w:val="22"/>
        <w:szCs w:val="22"/>
      </w:rPr>
      <w:t xml:space="preserve"> </w:t>
    </w:r>
  </w:p>
  <w:p w14:paraId="07AD2BD6" w14:textId="2099AC77" w:rsidR="00D07FAE" w:rsidRDefault="00D07FAE" w:rsidP="001735C9">
    <w:pPr>
      <w:pStyle w:val="Header"/>
      <w:tabs>
        <w:tab w:val="clear" w:pos="8640"/>
        <w:tab w:val="right" w:pos="8620"/>
      </w:tabs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 xml:space="preserve">Page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PAGE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A161D9">
      <w:rPr>
        <w:rFonts w:ascii="Arial" w:eastAsia="Arial" w:hAnsi="Arial" w:cs="Arial"/>
        <w:noProof/>
        <w:sz w:val="22"/>
        <w:szCs w:val="22"/>
      </w:rPr>
      <w:t>2</w:t>
    </w:r>
    <w:r>
      <w:rPr>
        <w:rFonts w:ascii="Arial" w:eastAsia="Arial" w:hAnsi="Arial" w:cs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of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NUMPAGES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A161D9">
      <w:rPr>
        <w:rFonts w:ascii="Arial" w:eastAsia="Arial" w:hAnsi="Arial" w:cs="Arial"/>
        <w:noProof/>
        <w:sz w:val="22"/>
        <w:szCs w:val="22"/>
      </w:rPr>
      <w:t>3</w:t>
    </w:r>
    <w:r>
      <w:rPr>
        <w:rFonts w:ascii="Arial" w:eastAsia="Arial" w:hAnsi="Arial" w:cs="Arial"/>
        <w:sz w:val="22"/>
        <w:szCs w:val="22"/>
      </w:rPr>
      <w:fldChar w:fldCharType="end"/>
    </w:r>
  </w:p>
  <w:p w14:paraId="4D80ED6F" w14:textId="77777777" w:rsidR="00E803FD" w:rsidRPr="00A26615" w:rsidRDefault="00E803FD" w:rsidP="001735C9">
    <w:pPr>
      <w:pStyle w:val="Header"/>
      <w:tabs>
        <w:tab w:val="clear" w:pos="8640"/>
        <w:tab w:val="right" w:pos="8620"/>
      </w:tabs>
      <w:rPr>
        <w:rFonts w:ascii="Arial" w:hAnsi="Arial" w:cs="Arial"/>
        <w:sz w:val="22"/>
        <w:szCs w:val="22"/>
      </w:rPr>
    </w:pPr>
  </w:p>
  <w:p w14:paraId="1C120587" w14:textId="77777777" w:rsidR="00D07FAE" w:rsidRDefault="00D07FA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3723" w14:textId="3DB096DC" w:rsidR="00D07FAE" w:rsidRPr="00F77BF0" w:rsidRDefault="00D07FAE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3A984738" wp14:editId="7EF10C40">
          <wp:extent cx="2510287" cy="1487577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_Logo_RGB_Tag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2742" cy="1500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7776B"/>
    <w:multiLevelType w:val="multilevel"/>
    <w:tmpl w:val="3672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F30846"/>
    <w:multiLevelType w:val="hybridMultilevel"/>
    <w:tmpl w:val="380EE972"/>
    <w:lvl w:ilvl="0" w:tplc="382C80A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512054">
    <w:abstractNumId w:val="0"/>
  </w:num>
  <w:num w:numId="2" w16cid:durableId="81024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3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0F"/>
    <w:rsid w:val="0000048D"/>
    <w:rsid w:val="00000959"/>
    <w:rsid w:val="00002984"/>
    <w:rsid w:val="000105D1"/>
    <w:rsid w:val="00010C12"/>
    <w:rsid w:val="000123C1"/>
    <w:rsid w:val="00013417"/>
    <w:rsid w:val="0001514C"/>
    <w:rsid w:val="00017336"/>
    <w:rsid w:val="00017EE2"/>
    <w:rsid w:val="000231A0"/>
    <w:rsid w:val="000239D9"/>
    <w:rsid w:val="00023C22"/>
    <w:rsid w:val="000245D8"/>
    <w:rsid w:val="0002591B"/>
    <w:rsid w:val="000272ED"/>
    <w:rsid w:val="00027745"/>
    <w:rsid w:val="000328D8"/>
    <w:rsid w:val="00036027"/>
    <w:rsid w:val="00036742"/>
    <w:rsid w:val="00036AB6"/>
    <w:rsid w:val="000371E0"/>
    <w:rsid w:val="00042853"/>
    <w:rsid w:val="00042861"/>
    <w:rsid w:val="00042940"/>
    <w:rsid w:val="00043BC8"/>
    <w:rsid w:val="0004592C"/>
    <w:rsid w:val="00046EE9"/>
    <w:rsid w:val="000509D6"/>
    <w:rsid w:val="00050C3A"/>
    <w:rsid w:val="00051073"/>
    <w:rsid w:val="000510B9"/>
    <w:rsid w:val="000517F9"/>
    <w:rsid w:val="0005483D"/>
    <w:rsid w:val="000569A9"/>
    <w:rsid w:val="00057099"/>
    <w:rsid w:val="00062BB3"/>
    <w:rsid w:val="00063A84"/>
    <w:rsid w:val="00063C26"/>
    <w:rsid w:val="00063CBB"/>
    <w:rsid w:val="0006489F"/>
    <w:rsid w:val="00064D55"/>
    <w:rsid w:val="00064E83"/>
    <w:rsid w:val="00067D86"/>
    <w:rsid w:val="00070C8F"/>
    <w:rsid w:val="00070F2D"/>
    <w:rsid w:val="000717DD"/>
    <w:rsid w:val="00072B56"/>
    <w:rsid w:val="0007488F"/>
    <w:rsid w:val="00077C97"/>
    <w:rsid w:val="000826FD"/>
    <w:rsid w:val="00082915"/>
    <w:rsid w:val="0008294A"/>
    <w:rsid w:val="0008318A"/>
    <w:rsid w:val="000867DA"/>
    <w:rsid w:val="00087040"/>
    <w:rsid w:val="00087879"/>
    <w:rsid w:val="00087B52"/>
    <w:rsid w:val="00091964"/>
    <w:rsid w:val="000935DE"/>
    <w:rsid w:val="000946E4"/>
    <w:rsid w:val="00095243"/>
    <w:rsid w:val="00095E0A"/>
    <w:rsid w:val="00096AAD"/>
    <w:rsid w:val="00096D9A"/>
    <w:rsid w:val="000A2EAD"/>
    <w:rsid w:val="000A3C9A"/>
    <w:rsid w:val="000A5DA6"/>
    <w:rsid w:val="000A606A"/>
    <w:rsid w:val="000A7B58"/>
    <w:rsid w:val="000B00CA"/>
    <w:rsid w:val="000B02D7"/>
    <w:rsid w:val="000B10C5"/>
    <w:rsid w:val="000B1CCE"/>
    <w:rsid w:val="000B23BF"/>
    <w:rsid w:val="000C0230"/>
    <w:rsid w:val="000C078F"/>
    <w:rsid w:val="000C4BF4"/>
    <w:rsid w:val="000C4FF0"/>
    <w:rsid w:val="000C6A75"/>
    <w:rsid w:val="000C7C32"/>
    <w:rsid w:val="000D13B2"/>
    <w:rsid w:val="000D4306"/>
    <w:rsid w:val="000D581D"/>
    <w:rsid w:val="000D6F38"/>
    <w:rsid w:val="000E1D5A"/>
    <w:rsid w:val="000E4503"/>
    <w:rsid w:val="000E51EB"/>
    <w:rsid w:val="000E6260"/>
    <w:rsid w:val="000E74A8"/>
    <w:rsid w:val="000E7DB0"/>
    <w:rsid w:val="000F444C"/>
    <w:rsid w:val="000F4B7F"/>
    <w:rsid w:val="000F5785"/>
    <w:rsid w:val="000F6CA9"/>
    <w:rsid w:val="0010024B"/>
    <w:rsid w:val="00100B20"/>
    <w:rsid w:val="00100FDB"/>
    <w:rsid w:val="001010A1"/>
    <w:rsid w:val="001018AD"/>
    <w:rsid w:val="00101BD8"/>
    <w:rsid w:val="00101CF6"/>
    <w:rsid w:val="001041E9"/>
    <w:rsid w:val="00106CEA"/>
    <w:rsid w:val="001071FA"/>
    <w:rsid w:val="0011046B"/>
    <w:rsid w:val="00110EDA"/>
    <w:rsid w:val="00112323"/>
    <w:rsid w:val="00113643"/>
    <w:rsid w:val="001160E2"/>
    <w:rsid w:val="00116559"/>
    <w:rsid w:val="001208C5"/>
    <w:rsid w:val="00121314"/>
    <w:rsid w:val="00122C52"/>
    <w:rsid w:val="00122F85"/>
    <w:rsid w:val="001233BF"/>
    <w:rsid w:val="00125A8E"/>
    <w:rsid w:val="00130058"/>
    <w:rsid w:val="0013098C"/>
    <w:rsid w:val="00131A60"/>
    <w:rsid w:val="00132252"/>
    <w:rsid w:val="001323B5"/>
    <w:rsid w:val="001332E3"/>
    <w:rsid w:val="00135C42"/>
    <w:rsid w:val="001360BD"/>
    <w:rsid w:val="00136CC7"/>
    <w:rsid w:val="00137BAB"/>
    <w:rsid w:val="00137D8B"/>
    <w:rsid w:val="00144367"/>
    <w:rsid w:val="00144FEF"/>
    <w:rsid w:val="00147647"/>
    <w:rsid w:val="00151376"/>
    <w:rsid w:val="00151A0D"/>
    <w:rsid w:val="001530B1"/>
    <w:rsid w:val="00156CDD"/>
    <w:rsid w:val="00157873"/>
    <w:rsid w:val="00160279"/>
    <w:rsid w:val="0016181A"/>
    <w:rsid w:val="00161ECB"/>
    <w:rsid w:val="00162167"/>
    <w:rsid w:val="00163180"/>
    <w:rsid w:val="001633B6"/>
    <w:rsid w:val="00165AE6"/>
    <w:rsid w:val="001660E7"/>
    <w:rsid w:val="001661DA"/>
    <w:rsid w:val="001664CB"/>
    <w:rsid w:val="00166513"/>
    <w:rsid w:val="001735C9"/>
    <w:rsid w:val="00175194"/>
    <w:rsid w:val="00177D91"/>
    <w:rsid w:val="00181831"/>
    <w:rsid w:val="00181FA7"/>
    <w:rsid w:val="00183A47"/>
    <w:rsid w:val="001861E0"/>
    <w:rsid w:val="00191DC7"/>
    <w:rsid w:val="0019258B"/>
    <w:rsid w:val="001935EE"/>
    <w:rsid w:val="001939BD"/>
    <w:rsid w:val="001941C6"/>
    <w:rsid w:val="00194586"/>
    <w:rsid w:val="001950CA"/>
    <w:rsid w:val="001959EA"/>
    <w:rsid w:val="001966BD"/>
    <w:rsid w:val="001968F8"/>
    <w:rsid w:val="00197EC1"/>
    <w:rsid w:val="001A0AC5"/>
    <w:rsid w:val="001A0E07"/>
    <w:rsid w:val="001A1BBA"/>
    <w:rsid w:val="001A34D9"/>
    <w:rsid w:val="001A3595"/>
    <w:rsid w:val="001A36BA"/>
    <w:rsid w:val="001A39E8"/>
    <w:rsid w:val="001A4A43"/>
    <w:rsid w:val="001A54C5"/>
    <w:rsid w:val="001B0E80"/>
    <w:rsid w:val="001B3C86"/>
    <w:rsid w:val="001B660E"/>
    <w:rsid w:val="001B71A9"/>
    <w:rsid w:val="001B76B8"/>
    <w:rsid w:val="001C13CF"/>
    <w:rsid w:val="001C2731"/>
    <w:rsid w:val="001C3B87"/>
    <w:rsid w:val="001C4AA4"/>
    <w:rsid w:val="001C517D"/>
    <w:rsid w:val="001C60F8"/>
    <w:rsid w:val="001D2270"/>
    <w:rsid w:val="001D2DE8"/>
    <w:rsid w:val="001D6476"/>
    <w:rsid w:val="001D6488"/>
    <w:rsid w:val="001E06B9"/>
    <w:rsid w:val="001E0B5F"/>
    <w:rsid w:val="001E269D"/>
    <w:rsid w:val="001E2B58"/>
    <w:rsid w:val="001E3F38"/>
    <w:rsid w:val="001E4D25"/>
    <w:rsid w:val="001E5204"/>
    <w:rsid w:val="001F069D"/>
    <w:rsid w:val="001F236E"/>
    <w:rsid w:val="001F4D4B"/>
    <w:rsid w:val="001F7A84"/>
    <w:rsid w:val="00200D3D"/>
    <w:rsid w:val="00202CDA"/>
    <w:rsid w:val="00204539"/>
    <w:rsid w:val="002045D1"/>
    <w:rsid w:val="00204D46"/>
    <w:rsid w:val="00205391"/>
    <w:rsid w:val="00206A87"/>
    <w:rsid w:val="002076B1"/>
    <w:rsid w:val="00210BB6"/>
    <w:rsid w:val="00210E5D"/>
    <w:rsid w:val="00214759"/>
    <w:rsid w:val="00214B96"/>
    <w:rsid w:val="0022027A"/>
    <w:rsid w:val="00220F16"/>
    <w:rsid w:val="00221978"/>
    <w:rsid w:val="00224B25"/>
    <w:rsid w:val="00224E6A"/>
    <w:rsid w:val="00226273"/>
    <w:rsid w:val="002332EF"/>
    <w:rsid w:val="00241782"/>
    <w:rsid w:val="00242EDC"/>
    <w:rsid w:val="002456D8"/>
    <w:rsid w:val="002466A3"/>
    <w:rsid w:val="00254520"/>
    <w:rsid w:val="002546D8"/>
    <w:rsid w:val="00254C11"/>
    <w:rsid w:val="00254CBE"/>
    <w:rsid w:val="0025558C"/>
    <w:rsid w:val="00260A78"/>
    <w:rsid w:val="00261897"/>
    <w:rsid w:val="00263922"/>
    <w:rsid w:val="00263D9B"/>
    <w:rsid w:val="00265EF7"/>
    <w:rsid w:val="00272683"/>
    <w:rsid w:val="002726F0"/>
    <w:rsid w:val="00273018"/>
    <w:rsid w:val="00273CEF"/>
    <w:rsid w:val="0027478E"/>
    <w:rsid w:val="0027633F"/>
    <w:rsid w:val="00276A6E"/>
    <w:rsid w:val="0027714F"/>
    <w:rsid w:val="00277471"/>
    <w:rsid w:val="002776FA"/>
    <w:rsid w:val="00280A6F"/>
    <w:rsid w:val="00281512"/>
    <w:rsid w:val="00282FA5"/>
    <w:rsid w:val="00283BF4"/>
    <w:rsid w:val="00284445"/>
    <w:rsid w:val="0028548A"/>
    <w:rsid w:val="00291213"/>
    <w:rsid w:val="00291772"/>
    <w:rsid w:val="00291859"/>
    <w:rsid w:val="00292D4C"/>
    <w:rsid w:val="00293903"/>
    <w:rsid w:val="002947BF"/>
    <w:rsid w:val="00294961"/>
    <w:rsid w:val="00294CA4"/>
    <w:rsid w:val="00296AE3"/>
    <w:rsid w:val="0029754D"/>
    <w:rsid w:val="002976E3"/>
    <w:rsid w:val="002A2325"/>
    <w:rsid w:val="002A3105"/>
    <w:rsid w:val="002A31E7"/>
    <w:rsid w:val="002A32F6"/>
    <w:rsid w:val="002A3982"/>
    <w:rsid w:val="002A4B05"/>
    <w:rsid w:val="002A60A0"/>
    <w:rsid w:val="002A6659"/>
    <w:rsid w:val="002B57A7"/>
    <w:rsid w:val="002B7F6A"/>
    <w:rsid w:val="002C0F4F"/>
    <w:rsid w:val="002C4D4C"/>
    <w:rsid w:val="002C5DA9"/>
    <w:rsid w:val="002C61B9"/>
    <w:rsid w:val="002C6978"/>
    <w:rsid w:val="002C7C9C"/>
    <w:rsid w:val="002D0C00"/>
    <w:rsid w:val="002D4C82"/>
    <w:rsid w:val="002D7ABF"/>
    <w:rsid w:val="002E2282"/>
    <w:rsid w:val="002E23C4"/>
    <w:rsid w:val="002E34C9"/>
    <w:rsid w:val="002E3C8A"/>
    <w:rsid w:val="002E507C"/>
    <w:rsid w:val="002E5140"/>
    <w:rsid w:val="002E5F28"/>
    <w:rsid w:val="002F0C6A"/>
    <w:rsid w:val="002F28D2"/>
    <w:rsid w:val="002F2EF9"/>
    <w:rsid w:val="002F2FDB"/>
    <w:rsid w:val="002F54D2"/>
    <w:rsid w:val="002F5FB1"/>
    <w:rsid w:val="0030004A"/>
    <w:rsid w:val="00302AFB"/>
    <w:rsid w:val="00305A2B"/>
    <w:rsid w:val="003073C9"/>
    <w:rsid w:val="00307F46"/>
    <w:rsid w:val="003113FC"/>
    <w:rsid w:val="00311D1B"/>
    <w:rsid w:val="0031779C"/>
    <w:rsid w:val="003206A8"/>
    <w:rsid w:val="00320C75"/>
    <w:rsid w:val="00321F23"/>
    <w:rsid w:val="00322326"/>
    <w:rsid w:val="0032387A"/>
    <w:rsid w:val="00323B71"/>
    <w:rsid w:val="00324FA6"/>
    <w:rsid w:val="00325E69"/>
    <w:rsid w:val="00327722"/>
    <w:rsid w:val="00327807"/>
    <w:rsid w:val="003309FF"/>
    <w:rsid w:val="003328C6"/>
    <w:rsid w:val="00332A00"/>
    <w:rsid w:val="003362CB"/>
    <w:rsid w:val="003373C9"/>
    <w:rsid w:val="00340144"/>
    <w:rsid w:val="0034031B"/>
    <w:rsid w:val="00344D02"/>
    <w:rsid w:val="003451A9"/>
    <w:rsid w:val="0034522C"/>
    <w:rsid w:val="00345B7F"/>
    <w:rsid w:val="00345F91"/>
    <w:rsid w:val="0034754A"/>
    <w:rsid w:val="00347845"/>
    <w:rsid w:val="00347A89"/>
    <w:rsid w:val="003515CA"/>
    <w:rsid w:val="003530E7"/>
    <w:rsid w:val="0035591E"/>
    <w:rsid w:val="00360413"/>
    <w:rsid w:val="0036118F"/>
    <w:rsid w:val="0036157F"/>
    <w:rsid w:val="00361AFC"/>
    <w:rsid w:val="00363311"/>
    <w:rsid w:val="00363560"/>
    <w:rsid w:val="00364B96"/>
    <w:rsid w:val="0036513C"/>
    <w:rsid w:val="003651CB"/>
    <w:rsid w:val="00367D48"/>
    <w:rsid w:val="00370603"/>
    <w:rsid w:val="003723C4"/>
    <w:rsid w:val="00372CDE"/>
    <w:rsid w:val="00373BAC"/>
    <w:rsid w:val="00374955"/>
    <w:rsid w:val="00380339"/>
    <w:rsid w:val="00380501"/>
    <w:rsid w:val="00381B6B"/>
    <w:rsid w:val="003833A5"/>
    <w:rsid w:val="00385549"/>
    <w:rsid w:val="003904EA"/>
    <w:rsid w:val="00391910"/>
    <w:rsid w:val="00392071"/>
    <w:rsid w:val="003922CD"/>
    <w:rsid w:val="00392C2B"/>
    <w:rsid w:val="00394194"/>
    <w:rsid w:val="0039602E"/>
    <w:rsid w:val="00397236"/>
    <w:rsid w:val="0039752E"/>
    <w:rsid w:val="00397DE5"/>
    <w:rsid w:val="003A0659"/>
    <w:rsid w:val="003A1DE8"/>
    <w:rsid w:val="003A2157"/>
    <w:rsid w:val="003A7BCC"/>
    <w:rsid w:val="003A7D87"/>
    <w:rsid w:val="003B06B1"/>
    <w:rsid w:val="003B20C3"/>
    <w:rsid w:val="003B513B"/>
    <w:rsid w:val="003B5910"/>
    <w:rsid w:val="003C2DEF"/>
    <w:rsid w:val="003C339A"/>
    <w:rsid w:val="003C33B3"/>
    <w:rsid w:val="003C3650"/>
    <w:rsid w:val="003C38DD"/>
    <w:rsid w:val="003C54C5"/>
    <w:rsid w:val="003C5DB0"/>
    <w:rsid w:val="003C6280"/>
    <w:rsid w:val="003C7122"/>
    <w:rsid w:val="003C7E1B"/>
    <w:rsid w:val="003D0538"/>
    <w:rsid w:val="003D3E56"/>
    <w:rsid w:val="003D7A3C"/>
    <w:rsid w:val="003E1727"/>
    <w:rsid w:val="003E234B"/>
    <w:rsid w:val="003E4032"/>
    <w:rsid w:val="003E6B50"/>
    <w:rsid w:val="003F070D"/>
    <w:rsid w:val="003F0863"/>
    <w:rsid w:val="003F0D03"/>
    <w:rsid w:val="003F2334"/>
    <w:rsid w:val="003F2430"/>
    <w:rsid w:val="003F2927"/>
    <w:rsid w:val="003F32FC"/>
    <w:rsid w:val="003F4A46"/>
    <w:rsid w:val="003F4CCC"/>
    <w:rsid w:val="003F5C16"/>
    <w:rsid w:val="003F774D"/>
    <w:rsid w:val="004009D3"/>
    <w:rsid w:val="0040241F"/>
    <w:rsid w:val="00404C0C"/>
    <w:rsid w:val="00406D2D"/>
    <w:rsid w:val="004074AA"/>
    <w:rsid w:val="00407E08"/>
    <w:rsid w:val="00410C93"/>
    <w:rsid w:val="00412409"/>
    <w:rsid w:val="0041334B"/>
    <w:rsid w:val="004138A7"/>
    <w:rsid w:val="00414E0F"/>
    <w:rsid w:val="00417676"/>
    <w:rsid w:val="00417B1B"/>
    <w:rsid w:val="0042475D"/>
    <w:rsid w:val="00425105"/>
    <w:rsid w:val="004253D7"/>
    <w:rsid w:val="0042644A"/>
    <w:rsid w:val="00427A22"/>
    <w:rsid w:val="004314FA"/>
    <w:rsid w:val="004330FC"/>
    <w:rsid w:val="0043536B"/>
    <w:rsid w:val="00436A42"/>
    <w:rsid w:val="00436BAF"/>
    <w:rsid w:val="00437E0B"/>
    <w:rsid w:val="00440547"/>
    <w:rsid w:val="004412AD"/>
    <w:rsid w:val="004416DA"/>
    <w:rsid w:val="00441FE0"/>
    <w:rsid w:val="00443771"/>
    <w:rsid w:val="0044675F"/>
    <w:rsid w:val="00446F2E"/>
    <w:rsid w:val="00450FBB"/>
    <w:rsid w:val="00453DDE"/>
    <w:rsid w:val="00454D02"/>
    <w:rsid w:val="0045610D"/>
    <w:rsid w:val="0045654B"/>
    <w:rsid w:val="00456664"/>
    <w:rsid w:val="00460B06"/>
    <w:rsid w:val="004622E3"/>
    <w:rsid w:val="00464DB1"/>
    <w:rsid w:val="00465109"/>
    <w:rsid w:val="00466797"/>
    <w:rsid w:val="00467B07"/>
    <w:rsid w:val="00470182"/>
    <w:rsid w:val="0047062A"/>
    <w:rsid w:val="00471433"/>
    <w:rsid w:val="0047450C"/>
    <w:rsid w:val="00474F7D"/>
    <w:rsid w:val="0047695F"/>
    <w:rsid w:val="00477547"/>
    <w:rsid w:val="00477AE2"/>
    <w:rsid w:val="0048170E"/>
    <w:rsid w:val="0048172E"/>
    <w:rsid w:val="004871CF"/>
    <w:rsid w:val="0049047B"/>
    <w:rsid w:val="0049062E"/>
    <w:rsid w:val="00491BF2"/>
    <w:rsid w:val="00493BDA"/>
    <w:rsid w:val="004968ED"/>
    <w:rsid w:val="00496ED8"/>
    <w:rsid w:val="00497A65"/>
    <w:rsid w:val="004A0266"/>
    <w:rsid w:val="004A2D91"/>
    <w:rsid w:val="004A325A"/>
    <w:rsid w:val="004A43F8"/>
    <w:rsid w:val="004A4EA5"/>
    <w:rsid w:val="004B02A6"/>
    <w:rsid w:val="004B78E1"/>
    <w:rsid w:val="004C215B"/>
    <w:rsid w:val="004C67B4"/>
    <w:rsid w:val="004C6A4B"/>
    <w:rsid w:val="004D05CF"/>
    <w:rsid w:val="004D134B"/>
    <w:rsid w:val="004D1FB3"/>
    <w:rsid w:val="004D473E"/>
    <w:rsid w:val="004D6ED1"/>
    <w:rsid w:val="004E01A0"/>
    <w:rsid w:val="004E10A4"/>
    <w:rsid w:val="004E27F7"/>
    <w:rsid w:val="004E305D"/>
    <w:rsid w:val="004E4720"/>
    <w:rsid w:val="004E654D"/>
    <w:rsid w:val="004E68D9"/>
    <w:rsid w:val="004E6BC4"/>
    <w:rsid w:val="004E73DB"/>
    <w:rsid w:val="004E7EEF"/>
    <w:rsid w:val="004F193D"/>
    <w:rsid w:val="004F330E"/>
    <w:rsid w:val="004F5FDB"/>
    <w:rsid w:val="004F64C4"/>
    <w:rsid w:val="004F781F"/>
    <w:rsid w:val="004F7DF3"/>
    <w:rsid w:val="005003C4"/>
    <w:rsid w:val="0050287E"/>
    <w:rsid w:val="00505708"/>
    <w:rsid w:val="00506609"/>
    <w:rsid w:val="0050668C"/>
    <w:rsid w:val="00510049"/>
    <w:rsid w:val="005149A1"/>
    <w:rsid w:val="00515B87"/>
    <w:rsid w:val="00522B5A"/>
    <w:rsid w:val="00524877"/>
    <w:rsid w:val="00525494"/>
    <w:rsid w:val="00527581"/>
    <w:rsid w:val="00532C18"/>
    <w:rsid w:val="00533C07"/>
    <w:rsid w:val="00535A22"/>
    <w:rsid w:val="00535EB3"/>
    <w:rsid w:val="00540C73"/>
    <w:rsid w:val="00540FB7"/>
    <w:rsid w:val="005423B5"/>
    <w:rsid w:val="005462E6"/>
    <w:rsid w:val="005473B0"/>
    <w:rsid w:val="005511C6"/>
    <w:rsid w:val="00551364"/>
    <w:rsid w:val="00552529"/>
    <w:rsid w:val="005562D0"/>
    <w:rsid w:val="005563EC"/>
    <w:rsid w:val="00566673"/>
    <w:rsid w:val="00570B1B"/>
    <w:rsid w:val="00571AB4"/>
    <w:rsid w:val="00571D12"/>
    <w:rsid w:val="00573AC9"/>
    <w:rsid w:val="00573E0A"/>
    <w:rsid w:val="0057494B"/>
    <w:rsid w:val="0057612D"/>
    <w:rsid w:val="0058036C"/>
    <w:rsid w:val="00580878"/>
    <w:rsid w:val="00582150"/>
    <w:rsid w:val="00582522"/>
    <w:rsid w:val="00585027"/>
    <w:rsid w:val="0058626E"/>
    <w:rsid w:val="00586FC7"/>
    <w:rsid w:val="00591D3C"/>
    <w:rsid w:val="00592D76"/>
    <w:rsid w:val="00593BF5"/>
    <w:rsid w:val="00595FD5"/>
    <w:rsid w:val="00596E50"/>
    <w:rsid w:val="00597E0E"/>
    <w:rsid w:val="005A562B"/>
    <w:rsid w:val="005A5705"/>
    <w:rsid w:val="005A5FB0"/>
    <w:rsid w:val="005A6836"/>
    <w:rsid w:val="005A6B44"/>
    <w:rsid w:val="005A710D"/>
    <w:rsid w:val="005B1214"/>
    <w:rsid w:val="005B3CA7"/>
    <w:rsid w:val="005B61F5"/>
    <w:rsid w:val="005B7345"/>
    <w:rsid w:val="005D1480"/>
    <w:rsid w:val="005D2651"/>
    <w:rsid w:val="005D2A63"/>
    <w:rsid w:val="005D4DC6"/>
    <w:rsid w:val="005D540B"/>
    <w:rsid w:val="005D5988"/>
    <w:rsid w:val="005D6E4E"/>
    <w:rsid w:val="005E0C2B"/>
    <w:rsid w:val="005E11FD"/>
    <w:rsid w:val="005E4837"/>
    <w:rsid w:val="005E61A2"/>
    <w:rsid w:val="005F11F1"/>
    <w:rsid w:val="005F1764"/>
    <w:rsid w:val="005F21ED"/>
    <w:rsid w:val="005F2A42"/>
    <w:rsid w:val="005F4DD0"/>
    <w:rsid w:val="005F4EF3"/>
    <w:rsid w:val="006004D1"/>
    <w:rsid w:val="00601439"/>
    <w:rsid w:val="006018DC"/>
    <w:rsid w:val="006020A7"/>
    <w:rsid w:val="00603128"/>
    <w:rsid w:val="006033F1"/>
    <w:rsid w:val="00604244"/>
    <w:rsid w:val="0060471C"/>
    <w:rsid w:val="0060527E"/>
    <w:rsid w:val="006101E2"/>
    <w:rsid w:val="0061043E"/>
    <w:rsid w:val="00610F46"/>
    <w:rsid w:val="00613338"/>
    <w:rsid w:val="0061385B"/>
    <w:rsid w:val="00616F0F"/>
    <w:rsid w:val="00621B90"/>
    <w:rsid w:val="0062403D"/>
    <w:rsid w:val="0062407A"/>
    <w:rsid w:val="00624387"/>
    <w:rsid w:val="0062466F"/>
    <w:rsid w:val="0062729A"/>
    <w:rsid w:val="00627BB7"/>
    <w:rsid w:val="006316F1"/>
    <w:rsid w:val="00631F20"/>
    <w:rsid w:val="00632387"/>
    <w:rsid w:val="0063488B"/>
    <w:rsid w:val="006354F5"/>
    <w:rsid w:val="00636647"/>
    <w:rsid w:val="00640A51"/>
    <w:rsid w:val="006435E6"/>
    <w:rsid w:val="00644424"/>
    <w:rsid w:val="00645704"/>
    <w:rsid w:val="00645748"/>
    <w:rsid w:val="00646E07"/>
    <w:rsid w:val="00647236"/>
    <w:rsid w:val="00650CC0"/>
    <w:rsid w:val="00651115"/>
    <w:rsid w:val="0065711E"/>
    <w:rsid w:val="00661A23"/>
    <w:rsid w:val="00661DE1"/>
    <w:rsid w:val="00665826"/>
    <w:rsid w:val="00666A14"/>
    <w:rsid w:val="00670826"/>
    <w:rsid w:val="00671EE4"/>
    <w:rsid w:val="00672736"/>
    <w:rsid w:val="006746DB"/>
    <w:rsid w:val="00674C6A"/>
    <w:rsid w:val="00674C96"/>
    <w:rsid w:val="00674F8D"/>
    <w:rsid w:val="006753F2"/>
    <w:rsid w:val="006764D4"/>
    <w:rsid w:val="00676AE7"/>
    <w:rsid w:val="00676C73"/>
    <w:rsid w:val="006821AA"/>
    <w:rsid w:val="00683120"/>
    <w:rsid w:val="00683572"/>
    <w:rsid w:val="00684DD6"/>
    <w:rsid w:val="006854F1"/>
    <w:rsid w:val="006859F2"/>
    <w:rsid w:val="00686F11"/>
    <w:rsid w:val="00687B37"/>
    <w:rsid w:val="00687B61"/>
    <w:rsid w:val="00693BA8"/>
    <w:rsid w:val="006941AF"/>
    <w:rsid w:val="006949E4"/>
    <w:rsid w:val="00694A07"/>
    <w:rsid w:val="00694CE3"/>
    <w:rsid w:val="006953D9"/>
    <w:rsid w:val="006956BD"/>
    <w:rsid w:val="006B10DE"/>
    <w:rsid w:val="006B1C0F"/>
    <w:rsid w:val="006B2959"/>
    <w:rsid w:val="006B2CC5"/>
    <w:rsid w:val="006B3A48"/>
    <w:rsid w:val="006B436D"/>
    <w:rsid w:val="006B4C5C"/>
    <w:rsid w:val="006B5EBA"/>
    <w:rsid w:val="006C310E"/>
    <w:rsid w:val="006C3CCD"/>
    <w:rsid w:val="006C5E0D"/>
    <w:rsid w:val="006D0A1F"/>
    <w:rsid w:val="006D0C6F"/>
    <w:rsid w:val="006D103F"/>
    <w:rsid w:val="006D1D05"/>
    <w:rsid w:val="006D355E"/>
    <w:rsid w:val="006D5498"/>
    <w:rsid w:val="006D5C2F"/>
    <w:rsid w:val="006D6A8C"/>
    <w:rsid w:val="006D7A59"/>
    <w:rsid w:val="006E27FD"/>
    <w:rsid w:val="006E2E53"/>
    <w:rsid w:val="006E67A3"/>
    <w:rsid w:val="006F0AB0"/>
    <w:rsid w:val="006F294C"/>
    <w:rsid w:val="006F2E04"/>
    <w:rsid w:val="006F3747"/>
    <w:rsid w:val="006F470B"/>
    <w:rsid w:val="006F63D4"/>
    <w:rsid w:val="006F65B4"/>
    <w:rsid w:val="00700192"/>
    <w:rsid w:val="0070064E"/>
    <w:rsid w:val="007033C7"/>
    <w:rsid w:val="00704A11"/>
    <w:rsid w:val="007060A2"/>
    <w:rsid w:val="0071091D"/>
    <w:rsid w:val="007109FB"/>
    <w:rsid w:val="00712910"/>
    <w:rsid w:val="00717550"/>
    <w:rsid w:val="00720247"/>
    <w:rsid w:val="007203D2"/>
    <w:rsid w:val="0072330B"/>
    <w:rsid w:val="00724189"/>
    <w:rsid w:val="0072430A"/>
    <w:rsid w:val="00725199"/>
    <w:rsid w:val="007257A8"/>
    <w:rsid w:val="007259CD"/>
    <w:rsid w:val="00726774"/>
    <w:rsid w:val="007271A9"/>
    <w:rsid w:val="00727265"/>
    <w:rsid w:val="00732BD3"/>
    <w:rsid w:val="00733173"/>
    <w:rsid w:val="00733633"/>
    <w:rsid w:val="00735969"/>
    <w:rsid w:val="0073596D"/>
    <w:rsid w:val="00737945"/>
    <w:rsid w:val="00741258"/>
    <w:rsid w:val="00743E1B"/>
    <w:rsid w:val="007443C1"/>
    <w:rsid w:val="00752E2A"/>
    <w:rsid w:val="00754AB4"/>
    <w:rsid w:val="00754DCA"/>
    <w:rsid w:val="00755326"/>
    <w:rsid w:val="00761E3A"/>
    <w:rsid w:val="00762B04"/>
    <w:rsid w:val="00762BD1"/>
    <w:rsid w:val="00763E3C"/>
    <w:rsid w:val="007656DF"/>
    <w:rsid w:val="007657A9"/>
    <w:rsid w:val="00766E03"/>
    <w:rsid w:val="007670E2"/>
    <w:rsid w:val="007674A6"/>
    <w:rsid w:val="007679B0"/>
    <w:rsid w:val="00772263"/>
    <w:rsid w:val="0077291E"/>
    <w:rsid w:val="00772BAB"/>
    <w:rsid w:val="00772FC4"/>
    <w:rsid w:val="00773C9C"/>
    <w:rsid w:val="007747B2"/>
    <w:rsid w:val="00777441"/>
    <w:rsid w:val="0077775B"/>
    <w:rsid w:val="00777B14"/>
    <w:rsid w:val="00781356"/>
    <w:rsid w:val="00782BD6"/>
    <w:rsid w:val="00786124"/>
    <w:rsid w:val="0079054C"/>
    <w:rsid w:val="00791F24"/>
    <w:rsid w:val="0079200B"/>
    <w:rsid w:val="00794980"/>
    <w:rsid w:val="00795153"/>
    <w:rsid w:val="0079722C"/>
    <w:rsid w:val="0079752D"/>
    <w:rsid w:val="00797648"/>
    <w:rsid w:val="007A069E"/>
    <w:rsid w:val="007A1729"/>
    <w:rsid w:val="007A1CF1"/>
    <w:rsid w:val="007A24C2"/>
    <w:rsid w:val="007A3664"/>
    <w:rsid w:val="007A67BA"/>
    <w:rsid w:val="007A695B"/>
    <w:rsid w:val="007B016F"/>
    <w:rsid w:val="007B2620"/>
    <w:rsid w:val="007B56AE"/>
    <w:rsid w:val="007C2B3C"/>
    <w:rsid w:val="007C3CD0"/>
    <w:rsid w:val="007C3D7C"/>
    <w:rsid w:val="007C532C"/>
    <w:rsid w:val="007C6621"/>
    <w:rsid w:val="007C6B5B"/>
    <w:rsid w:val="007C722B"/>
    <w:rsid w:val="007D0275"/>
    <w:rsid w:val="007D04B9"/>
    <w:rsid w:val="007D09B1"/>
    <w:rsid w:val="007D1638"/>
    <w:rsid w:val="007D610B"/>
    <w:rsid w:val="007D704F"/>
    <w:rsid w:val="007E0C8D"/>
    <w:rsid w:val="007E17B6"/>
    <w:rsid w:val="007E1F1A"/>
    <w:rsid w:val="007E261C"/>
    <w:rsid w:val="007E2BA9"/>
    <w:rsid w:val="007E3119"/>
    <w:rsid w:val="007E335C"/>
    <w:rsid w:val="007E3588"/>
    <w:rsid w:val="007E4173"/>
    <w:rsid w:val="007E4477"/>
    <w:rsid w:val="007E4F73"/>
    <w:rsid w:val="007E4FFB"/>
    <w:rsid w:val="007E5C76"/>
    <w:rsid w:val="007F0650"/>
    <w:rsid w:val="007F0CB7"/>
    <w:rsid w:val="007F1D8B"/>
    <w:rsid w:val="007F56E9"/>
    <w:rsid w:val="007F7235"/>
    <w:rsid w:val="00800A06"/>
    <w:rsid w:val="00801ABC"/>
    <w:rsid w:val="00801BC0"/>
    <w:rsid w:val="00803E52"/>
    <w:rsid w:val="00804251"/>
    <w:rsid w:val="00804768"/>
    <w:rsid w:val="00805955"/>
    <w:rsid w:val="00805F70"/>
    <w:rsid w:val="00805F99"/>
    <w:rsid w:val="00807F2B"/>
    <w:rsid w:val="00811195"/>
    <w:rsid w:val="008144D3"/>
    <w:rsid w:val="00816A2E"/>
    <w:rsid w:val="00816E3E"/>
    <w:rsid w:val="00817EC7"/>
    <w:rsid w:val="00820559"/>
    <w:rsid w:val="00821EA3"/>
    <w:rsid w:val="0082236C"/>
    <w:rsid w:val="00823F7C"/>
    <w:rsid w:val="00825F1B"/>
    <w:rsid w:val="0082629F"/>
    <w:rsid w:val="0082734E"/>
    <w:rsid w:val="00827748"/>
    <w:rsid w:val="00830030"/>
    <w:rsid w:val="0083009A"/>
    <w:rsid w:val="0083016A"/>
    <w:rsid w:val="00831553"/>
    <w:rsid w:val="008325D6"/>
    <w:rsid w:val="0083663A"/>
    <w:rsid w:val="0084008A"/>
    <w:rsid w:val="008402F4"/>
    <w:rsid w:val="00841E02"/>
    <w:rsid w:val="00842B91"/>
    <w:rsid w:val="0084422E"/>
    <w:rsid w:val="00845398"/>
    <w:rsid w:val="00846663"/>
    <w:rsid w:val="00850179"/>
    <w:rsid w:val="00852886"/>
    <w:rsid w:val="0085381B"/>
    <w:rsid w:val="00856380"/>
    <w:rsid w:val="00856B7E"/>
    <w:rsid w:val="008630DC"/>
    <w:rsid w:val="00864362"/>
    <w:rsid w:val="00864590"/>
    <w:rsid w:val="008648AC"/>
    <w:rsid w:val="00865455"/>
    <w:rsid w:val="00865A05"/>
    <w:rsid w:val="00866358"/>
    <w:rsid w:val="00867477"/>
    <w:rsid w:val="008675D3"/>
    <w:rsid w:val="008675FD"/>
    <w:rsid w:val="00867DD8"/>
    <w:rsid w:val="00871A70"/>
    <w:rsid w:val="00871B00"/>
    <w:rsid w:val="00872AED"/>
    <w:rsid w:val="008733C7"/>
    <w:rsid w:val="00873507"/>
    <w:rsid w:val="00874B46"/>
    <w:rsid w:val="0087538A"/>
    <w:rsid w:val="008755EE"/>
    <w:rsid w:val="008758E3"/>
    <w:rsid w:val="00875AEE"/>
    <w:rsid w:val="008767A0"/>
    <w:rsid w:val="00876D21"/>
    <w:rsid w:val="008772B0"/>
    <w:rsid w:val="00877F05"/>
    <w:rsid w:val="0088254A"/>
    <w:rsid w:val="00886BDA"/>
    <w:rsid w:val="00887723"/>
    <w:rsid w:val="0089020F"/>
    <w:rsid w:val="00890752"/>
    <w:rsid w:val="00891F42"/>
    <w:rsid w:val="0089220C"/>
    <w:rsid w:val="00892BC1"/>
    <w:rsid w:val="00893F9B"/>
    <w:rsid w:val="00894161"/>
    <w:rsid w:val="00896EAE"/>
    <w:rsid w:val="008978B5"/>
    <w:rsid w:val="008978C3"/>
    <w:rsid w:val="008A2935"/>
    <w:rsid w:val="008A38BC"/>
    <w:rsid w:val="008A508B"/>
    <w:rsid w:val="008A54D5"/>
    <w:rsid w:val="008A6344"/>
    <w:rsid w:val="008A6B26"/>
    <w:rsid w:val="008A6B27"/>
    <w:rsid w:val="008A708B"/>
    <w:rsid w:val="008B1353"/>
    <w:rsid w:val="008B17E8"/>
    <w:rsid w:val="008B1896"/>
    <w:rsid w:val="008B18A2"/>
    <w:rsid w:val="008B30FE"/>
    <w:rsid w:val="008B5523"/>
    <w:rsid w:val="008B66AA"/>
    <w:rsid w:val="008B6B5E"/>
    <w:rsid w:val="008B7C6C"/>
    <w:rsid w:val="008B7FEB"/>
    <w:rsid w:val="008C15B4"/>
    <w:rsid w:val="008C21E4"/>
    <w:rsid w:val="008C6E58"/>
    <w:rsid w:val="008D1452"/>
    <w:rsid w:val="008D1885"/>
    <w:rsid w:val="008D3969"/>
    <w:rsid w:val="008D448B"/>
    <w:rsid w:val="008D4694"/>
    <w:rsid w:val="008D5483"/>
    <w:rsid w:val="008E220D"/>
    <w:rsid w:val="008E2226"/>
    <w:rsid w:val="008E5AB9"/>
    <w:rsid w:val="008E7207"/>
    <w:rsid w:val="008F110E"/>
    <w:rsid w:val="008F2923"/>
    <w:rsid w:val="008F4CE0"/>
    <w:rsid w:val="008F53B5"/>
    <w:rsid w:val="00902B4A"/>
    <w:rsid w:val="009036CB"/>
    <w:rsid w:val="00904A37"/>
    <w:rsid w:val="00906389"/>
    <w:rsid w:val="00911821"/>
    <w:rsid w:val="00912EE1"/>
    <w:rsid w:val="00913423"/>
    <w:rsid w:val="00915405"/>
    <w:rsid w:val="00915C00"/>
    <w:rsid w:val="00915D40"/>
    <w:rsid w:val="00915DE7"/>
    <w:rsid w:val="00917273"/>
    <w:rsid w:val="00917A62"/>
    <w:rsid w:val="009218A7"/>
    <w:rsid w:val="00921AA1"/>
    <w:rsid w:val="0092209C"/>
    <w:rsid w:val="0092512D"/>
    <w:rsid w:val="00925CDB"/>
    <w:rsid w:val="00931AE0"/>
    <w:rsid w:val="00932B16"/>
    <w:rsid w:val="00934DF9"/>
    <w:rsid w:val="0093540B"/>
    <w:rsid w:val="009370B7"/>
    <w:rsid w:val="00937E45"/>
    <w:rsid w:val="00937E9D"/>
    <w:rsid w:val="00937F13"/>
    <w:rsid w:val="00940826"/>
    <w:rsid w:val="00940B1D"/>
    <w:rsid w:val="00940C08"/>
    <w:rsid w:val="00942250"/>
    <w:rsid w:val="00942C9C"/>
    <w:rsid w:val="00943AA9"/>
    <w:rsid w:val="0094415C"/>
    <w:rsid w:val="0094421B"/>
    <w:rsid w:val="00944288"/>
    <w:rsid w:val="00945E03"/>
    <w:rsid w:val="009460D8"/>
    <w:rsid w:val="009463FF"/>
    <w:rsid w:val="009469B2"/>
    <w:rsid w:val="009520FA"/>
    <w:rsid w:val="00954957"/>
    <w:rsid w:val="00960D8F"/>
    <w:rsid w:val="009637ED"/>
    <w:rsid w:val="009637F6"/>
    <w:rsid w:val="009651F3"/>
    <w:rsid w:val="0096554C"/>
    <w:rsid w:val="00965940"/>
    <w:rsid w:val="00966E8D"/>
    <w:rsid w:val="00970AA4"/>
    <w:rsid w:val="009726A6"/>
    <w:rsid w:val="009726B1"/>
    <w:rsid w:val="009741A4"/>
    <w:rsid w:val="009766DF"/>
    <w:rsid w:val="00976C94"/>
    <w:rsid w:val="00976F7A"/>
    <w:rsid w:val="009777F9"/>
    <w:rsid w:val="00977D4D"/>
    <w:rsid w:val="00981372"/>
    <w:rsid w:val="00984474"/>
    <w:rsid w:val="0099059C"/>
    <w:rsid w:val="00991E2A"/>
    <w:rsid w:val="009922E1"/>
    <w:rsid w:val="00995315"/>
    <w:rsid w:val="009A24E5"/>
    <w:rsid w:val="009A4F89"/>
    <w:rsid w:val="009A5979"/>
    <w:rsid w:val="009A6A5F"/>
    <w:rsid w:val="009A70B7"/>
    <w:rsid w:val="009A795A"/>
    <w:rsid w:val="009B5AD3"/>
    <w:rsid w:val="009B6D74"/>
    <w:rsid w:val="009B6F27"/>
    <w:rsid w:val="009B6F4C"/>
    <w:rsid w:val="009B7502"/>
    <w:rsid w:val="009C3890"/>
    <w:rsid w:val="009C4968"/>
    <w:rsid w:val="009C4A21"/>
    <w:rsid w:val="009C5AC7"/>
    <w:rsid w:val="009C5FB9"/>
    <w:rsid w:val="009C7570"/>
    <w:rsid w:val="009C7C8D"/>
    <w:rsid w:val="009D2837"/>
    <w:rsid w:val="009D513F"/>
    <w:rsid w:val="009D5687"/>
    <w:rsid w:val="009D6FC1"/>
    <w:rsid w:val="009D74AF"/>
    <w:rsid w:val="009D7E9C"/>
    <w:rsid w:val="009E0A99"/>
    <w:rsid w:val="009E1CC8"/>
    <w:rsid w:val="009E20CA"/>
    <w:rsid w:val="009E2C4E"/>
    <w:rsid w:val="009E41DB"/>
    <w:rsid w:val="009E55CA"/>
    <w:rsid w:val="009E700F"/>
    <w:rsid w:val="009E70C7"/>
    <w:rsid w:val="009E72C1"/>
    <w:rsid w:val="009E7DFE"/>
    <w:rsid w:val="009F0074"/>
    <w:rsid w:val="009F08BA"/>
    <w:rsid w:val="009F1833"/>
    <w:rsid w:val="009F1AEB"/>
    <w:rsid w:val="009F1EB6"/>
    <w:rsid w:val="009F3475"/>
    <w:rsid w:val="009F3609"/>
    <w:rsid w:val="009F415F"/>
    <w:rsid w:val="009F4652"/>
    <w:rsid w:val="009F4CC2"/>
    <w:rsid w:val="009F64BC"/>
    <w:rsid w:val="009F7597"/>
    <w:rsid w:val="00A01BBC"/>
    <w:rsid w:val="00A0242E"/>
    <w:rsid w:val="00A027D0"/>
    <w:rsid w:val="00A02EE0"/>
    <w:rsid w:val="00A0652C"/>
    <w:rsid w:val="00A07B01"/>
    <w:rsid w:val="00A100BE"/>
    <w:rsid w:val="00A12B58"/>
    <w:rsid w:val="00A12B9F"/>
    <w:rsid w:val="00A13500"/>
    <w:rsid w:val="00A13B43"/>
    <w:rsid w:val="00A159AB"/>
    <w:rsid w:val="00A16114"/>
    <w:rsid w:val="00A161D9"/>
    <w:rsid w:val="00A16C8E"/>
    <w:rsid w:val="00A17DE9"/>
    <w:rsid w:val="00A20234"/>
    <w:rsid w:val="00A21F81"/>
    <w:rsid w:val="00A2471E"/>
    <w:rsid w:val="00A24B75"/>
    <w:rsid w:val="00A24D24"/>
    <w:rsid w:val="00A24DEC"/>
    <w:rsid w:val="00A26615"/>
    <w:rsid w:val="00A26FD0"/>
    <w:rsid w:val="00A31DEC"/>
    <w:rsid w:val="00A334B7"/>
    <w:rsid w:val="00A345A6"/>
    <w:rsid w:val="00A35F52"/>
    <w:rsid w:val="00A366DD"/>
    <w:rsid w:val="00A367E3"/>
    <w:rsid w:val="00A3771C"/>
    <w:rsid w:val="00A40F61"/>
    <w:rsid w:val="00A42B6D"/>
    <w:rsid w:val="00A44F23"/>
    <w:rsid w:val="00A50AA9"/>
    <w:rsid w:val="00A51F3A"/>
    <w:rsid w:val="00A5234C"/>
    <w:rsid w:val="00A53B49"/>
    <w:rsid w:val="00A53F97"/>
    <w:rsid w:val="00A54182"/>
    <w:rsid w:val="00A60421"/>
    <w:rsid w:val="00A614E4"/>
    <w:rsid w:val="00A62DF5"/>
    <w:rsid w:val="00A64ADE"/>
    <w:rsid w:val="00A652A0"/>
    <w:rsid w:val="00A7054A"/>
    <w:rsid w:val="00A7294C"/>
    <w:rsid w:val="00A75D84"/>
    <w:rsid w:val="00A760B0"/>
    <w:rsid w:val="00A816D2"/>
    <w:rsid w:val="00A8294B"/>
    <w:rsid w:val="00A838E8"/>
    <w:rsid w:val="00A839D3"/>
    <w:rsid w:val="00A84DEF"/>
    <w:rsid w:val="00A86604"/>
    <w:rsid w:val="00A94DC6"/>
    <w:rsid w:val="00A950FC"/>
    <w:rsid w:val="00A962EF"/>
    <w:rsid w:val="00AA0A2E"/>
    <w:rsid w:val="00AA12D1"/>
    <w:rsid w:val="00AA5853"/>
    <w:rsid w:val="00AA6E4F"/>
    <w:rsid w:val="00AB03FE"/>
    <w:rsid w:val="00AB05A4"/>
    <w:rsid w:val="00AB0D88"/>
    <w:rsid w:val="00AB110A"/>
    <w:rsid w:val="00AB2638"/>
    <w:rsid w:val="00AB3868"/>
    <w:rsid w:val="00AB451C"/>
    <w:rsid w:val="00AC0923"/>
    <w:rsid w:val="00AC0EED"/>
    <w:rsid w:val="00AC3675"/>
    <w:rsid w:val="00AC4AAD"/>
    <w:rsid w:val="00AC5870"/>
    <w:rsid w:val="00AC597D"/>
    <w:rsid w:val="00AC5B34"/>
    <w:rsid w:val="00AC66E5"/>
    <w:rsid w:val="00AC7B43"/>
    <w:rsid w:val="00AD3554"/>
    <w:rsid w:val="00AD41F7"/>
    <w:rsid w:val="00AD5517"/>
    <w:rsid w:val="00AD6447"/>
    <w:rsid w:val="00AD7184"/>
    <w:rsid w:val="00AD7517"/>
    <w:rsid w:val="00AD7672"/>
    <w:rsid w:val="00AD7CFD"/>
    <w:rsid w:val="00AE0ABB"/>
    <w:rsid w:val="00AE0CF8"/>
    <w:rsid w:val="00AE1804"/>
    <w:rsid w:val="00AE1B03"/>
    <w:rsid w:val="00AE3762"/>
    <w:rsid w:val="00AE3764"/>
    <w:rsid w:val="00AE38E9"/>
    <w:rsid w:val="00AE3923"/>
    <w:rsid w:val="00AE519F"/>
    <w:rsid w:val="00AE648F"/>
    <w:rsid w:val="00AE6E09"/>
    <w:rsid w:val="00AE6FB2"/>
    <w:rsid w:val="00AF0AF2"/>
    <w:rsid w:val="00AF17B3"/>
    <w:rsid w:val="00AF23A8"/>
    <w:rsid w:val="00AF4E25"/>
    <w:rsid w:val="00AF4E72"/>
    <w:rsid w:val="00AF4F9A"/>
    <w:rsid w:val="00AF627B"/>
    <w:rsid w:val="00B008E8"/>
    <w:rsid w:val="00B018B4"/>
    <w:rsid w:val="00B022FC"/>
    <w:rsid w:val="00B02A64"/>
    <w:rsid w:val="00B04A7D"/>
    <w:rsid w:val="00B0571E"/>
    <w:rsid w:val="00B07BAF"/>
    <w:rsid w:val="00B110AA"/>
    <w:rsid w:val="00B14908"/>
    <w:rsid w:val="00B15890"/>
    <w:rsid w:val="00B15C76"/>
    <w:rsid w:val="00B164A5"/>
    <w:rsid w:val="00B16D4E"/>
    <w:rsid w:val="00B20757"/>
    <w:rsid w:val="00B22925"/>
    <w:rsid w:val="00B22E71"/>
    <w:rsid w:val="00B22F55"/>
    <w:rsid w:val="00B23041"/>
    <w:rsid w:val="00B24974"/>
    <w:rsid w:val="00B25B1B"/>
    <w:rsid w:val="00B27329"/>
    <w:rsid w:val="00B27469"/>
    <w:rsid w:val="00B27875"/>
    <w:rsid w:val="00B27DD8"/>
    <w:rsid w:val="00B303BB"/>
    <w:rsid w:val="00B3120F"/>
    <w:rsid w:val="00B31C6F"/>
    <w:rsid w:val="00B31F78"/>
    <w:rsid w:val="00B3206A"/>
    <w:rsid w:val="00B3430A"/>
    <w:rsid w:val="00B350B0"/>
    <w:rsid w:val="00B35661"/>
    <w:rsid w:val="00B3619C"/>
    <w:rsid w:val="00B3789A"/>
    <w:rsid w:val="00B37AD6"/>
    <w:rsid w:val="00B37DAF"/>
    <w:rsid w:val="00B41667"/>
    <w:rsid w:val="00B42BE9"/>
    <w:rsid w:val="00B431BB"/>
    <w:rsid w:val="00B43AFF"/>
    <w:rsid w:val="00B45BE3"/>
    <w:rsid w:val="00B47757"/>
    <w:rsid w:val="00B4775F"/>
    <w:rsid w:val="00B5073C"/>
    <w:rsid w:val="00B50AAF"/>
    <w:rsid w:val="00B51DE6"/>
    <w:rsid w:val="00B51FF7"/>
    <w:rsid w:val="00B54996"/>
    <w:rsid w:val="00B5583D"/>
    <w:rsid w:val="00B55908"/>
    <w:rsid w:val="00B559D4"/>
    <w:rsid w:val="00B573AC"/>
    <w:rsid w:val="00B60D19"/>
    <w:rsid w:val="00B61368"/>
    <w:rsid w:val="00B63B27"/>
    <w:rsid w:val="00B64604"/>
    <w:rsid w:val="00B675BD"/>
    <w:rsid w:val="00B70F25"/>
    <w:rsid w:val="00B712DA"/>
    <w:rsid w:val="00B71E55"/>
    <w:rsid w:val="00B71EF9"/>
    <w:rsid w:val="00B750EE"/>
    <w:rsid w:val="00B75632"/>
    <w:rsid w:val="00B76359"/>
    <w:rsid w:val="00B80115"/>
    <w:rsid w:val="00B8080D"/>
    <w:rsid w:val="00B81F97"/>
    <w:rsid w:val="00B84CCB"/>
    <w:rsid w:val="00B87D3B"/>
    <w:rsid w:val="00B903F4"/>
    <w:rsid w:val="00B916BF"/>
    <w:rsid w:val="00B92DF4"/>
    <w:rsid w:val="00B93442"/>
    <w:rsid w:val="00B967F1"/>
    <w:rsid w:val="00B97958"/>
    <w:rsid w:val="00B97B56"/>
    <w:rsid w:val="00BA1354"/>
    <w:rsid w:val="00BA2D7C"/>
    <w:rsid w:val="00BA3DE6"/>
    <w:rsid w:val="00BA5B44"/>
    <w:rsid w:val="00BA5CCC"/>
    <w:rsid w:val="00BB16EE"/>
    <w:rsid w:val="00BB1B3A"/>
    <w:rsid w:val="00BB2080"/>
    <w:rsid w:val="00BB2A0D"/>
    <w:rsid w:val="00BB347D"/>
    <w:rsid w:val="00BB75AA"/>
    <w:rsid w:val="00BB7AAA"/>
    <w:rsid w:val="00BC03CB"/>
    <w:rsid w:val="00BC03F6"/>
    <w:rsid w:val="00BC04EA"/>
    <w:rsid w:val="00BC39A1"/>
    <w:rsid w:val="00BC676D"/>
    <w:rsid w:val="00BC6F31"/>
    <w:rsid w:val="00BC713A"/>
    <w:rsid w:val="00BC7B91"/>
    <w:rsid w:val="00BD2677"/>
    <w:rsid w:val="00BD4CA2"/>
    <w:rsid w:val="00BD4FF1"/>
    <w:rsid w:val="00BD558E"/>
    <w:rsid w:val="00BD6F7D"/>
    <w:rsid w:val="00BD7052"/>
    <w:rsid w:val="00BD73FD"/>
    <w:rsid w:val="00BD7581"/>
    <w:rsid w:val="00BD79F9"/>
    <w:rsid w:val="00BD7C9B"/>
    <w:rsid w:val="00BE1430"/>
    <w:rsid w:val="00BE1FBC"/>
    <w:rsid w:val="00BE2A0D"/>
    <w:rsid w:val="00BE39D6"/>
    <w:rsid w:val="00BE583F"/>
    <w:rsid w:val="00BE5BFD"/>
    <w:rsid w:val="00BE7859"/>
    <w:rsid w:val="00BF0B31"/>
    <w:rsid w:val="00BF5F3E"/>
    <w:rsid w:val="00BF6D43"/>
    <w:rsid w:val="00C02ECD"/>
    <w:rsid w:val="00C03550"/>
    <w:rsid w:val="00C058DC"/>
    <w:rsid w:val="00C06430"/>
    <w:rsid w:val="00C110B4"/>
    <w:rsid w:val="00C132B9"/>
    <w:rsid w:val="00C140B3"/>
    <w:rsid w:val="00C15314"/>
    <w:rsid w:val="00C162A3"/>
    <w:rsid w:val="00C1696C"/>
    <w:rsid w:val="00C17DD9"/>
    <w:rsid w:val="00C20CF4"/>
    <w:rsid w:val="00C214C2"/>
    <w:rsid w:val="00C21C4A"/>
    <w:rsid w:val="00C24EF6"/>
    <w:rsid w:val="00C2605B"/>
    <w:rsid w:val="00C26531"/>
    <w:rsid w:val="00C303DE"/>
    <w:rsid w:val="00C30FC8"/>
    <w:rsid w:val="00C352F7"/>
    <w:rsid w:val="00C35515"/>
    <w:rsid w:val="00C359EF"/>
    <w:rsid w:val="00C35A4B"/>
    <w:rsid w:val="00C361B2"/>
    <w:rsid w:val="00C37DFE"/>
    <w:rsid w:val="00C40DF5"/>
    <w:rsid w:val="00C41215"/>
    <w:rsid w:val="00C41512"/>
    <w:rsid w:val="00C429FB"/>
    <w:rsid w:val="00C4421E"/>
    <w:rsid w:val="00C4714E"/>
    <w:rsid w:val="00C5426E"/>
    <w:rsid w:val="00C5683C"/>
    <w:rsid w:val="00C56C11"/>
    <w:rsid w:val="00C56F9A"/>
    <w:rsid w:val="00C5752D"/>
    <w:rsid w:val="00C611B0"/>
    <w:rsid w:val="00C6432D"/>
    <w:rsid w:val="00C65302"/>
    <w:rsid w:val="00C71FC6"/>
    <w:rsid w:val="00C75134"/>
    <w:rsid w:val="00C7513E"/>
    <w:rsid w:val="00C75626"/>
    <w:rsid w:val="00C75F88"/>
    <w:rsid w:val="00C76AFC"/>
    <w:rsid w:val="00C76AFD"/>
    <w:rsid w:val="00C820D9"/>
    <w:rsid w:val="00C82EB1"/>
    <w:rsid w:val="00C8314C"/>
    <w:rsid w:val="00C844A8"/>
    <w:rsid w:val="00C8485E"/>
    <w:rsid w:val="00C85B8D"/>
    <w:rsid w:val="00C86483"/>
    <w:rsid w:val="00C86968"/>
    <w:rsid w:val="00C870DC"/>
    <w:rsid w:val="00C91A8F"/>
    <w:rsid w:val="00C93906"/>
    <w:rsid w:val="00C93D9E"/>
    <w:rsid w:val="00C96E03"/>
    <w:rsid w:val="00C9767F"/>
    <w:rsid w:val="00CA072C"/>
    <w:rsid w:val="00CA0ED7"/>
    <w:rsid w:val="00CA25EB"/>
    <w:rsid w:val="00CA2648"/>
    <w:rsid w:val="00CA2B97"/>
    <w:rsid w:val="00CA2DA4"/>
    <w:rsid w:val="00CA3387"/>
    <w:rsid w:val="00CB0521"/>
    <w:rsid w:val="00CB06E0"/>
    <w:rsid w:val="00CB0F96"/>
    <w:rsid w:val="00CB1DFE"/>
    <w:rsid w:val="00CB25FB"/>
    <w:rsid w:val="00CB4585"/>
    <w:rsid w:val="00CB66DD"/>
    <w:rsid w:val="00CC0EA8"/>
    <w:rsid w:val="00CC1C14"/>
    <w:rsid w:val="00CC33A5"/>
    <w:rsid w:val="00CC411B"/>
    <w:rsid w:val="00CC4BA1"/>
    <w:rsid w:val="00CC4CBB"/>
    <w:rsid w:val="00CC6C43"/>
    <w:rsid w:val="00CD1A5C"/>
    <w:rsid w:val="00CD213E"/>
    <w:rsid w:val="00CD2B6C"/>
    <w:rsid w:val="00CD309B"/>
    <w:rsid w:val="00CD3FD9"/>
    <w:rsid w:val="00CD4262"/>
    <w:rsid w:val="00CD4C21"/>
    <w:rsid w:val="00CD52DB"/>
    <w:rsid w:val="00CD5B50"/>
    <w:rsid w:val="00CD7753"/>
    <w:rsid w:val="00CD78C5"/>
    <w:rsid w:val="00CE0C0C"/>
    <w:rsid w:val="00CE22DB"/>
    <w:rsid w:val="00CF3760"/>
    <w:rsid w:val="00CF4235"/>
    <w:rsid w:val="00CF4FE6"/>
    <w:rsid w:val="00CF51D2"/>
    <w:rsid w:val="00D012C3"/>
    <w:rsid w:val="00D01D63"/>
    <w:rsid w:val="00D024B2"/>
    <w:rsid w:val="00D026C0"/>
    <w:rsid w:val="00D04BBF"/>
    <w:rsid w:val="00D0541F"/>
    <w:rsid w:val="00D07FAE"/>
    <w:rsid w:val="00D17D0D"/>
    <w:rsid w:val="00D21B0E"/>
    <w:rsid w:val="00D22DFB"/>
    <w:rsid w:val="00D24C4D"/>
    <w:rsid w:val="00D30D7A"/>
    <w:rsid w:val="00D31CC7"/>
    <w:rsid w:val="00D31E72"/>
    <w:rsid w:val="00D32D43"/>
    <w:rsid w:val="00D33B30"/>
    <w:rsid w:val="00D3429E"/>
    <w:rsid w:val="00D3725B"/>
    <w:rsid w:val="00D400ED"/>
    <w:rsid w:val="00D411F9"/>
    <w:rsid w:val="00D41999"/>
    <w:rsid w:val="00D42C3E"/>
    <w:rsid w:val="00D44002"/>
    <w:rsid w:val="00D455B1"/>
    <w:rsid w:val="00D46284"/>
    <w:rsid w:val="00D4644C"/>
    <w:rsid w:val="00D51BC2"/>
    <w:rsid w:val="00D54F10"/>
    <w:rsid w:val="00D5709B"/>
    <w:rsid w:val="00D57D14"/>
    <w:rsid w:val="00D57DDB"/>
    <w:rsid w:val="00D60583"/>
    <w:rsid w:val="00D60C88"/>
    <w:rsid w:val="00D618BB"/>
    <w:rsid w:val="00D629D3"/>
    <w:rsid w:val="00D666EE"/>
    <w:rsid w:val="00D67032"/>
    <w:rsid w:val="00D71923"/>
    <w:rsid w:val="00D7313D"/>
    <w:rsid w:val="00D74FC7"/>
    <w:rsid w:val="00D765F1"/>
    <w:rsid w:val="00D76D68"/>
    <w:rsid w:val="00D772D7"/>
    <w:rsid w:val="00D809F9"/>
    <w:rsid w:val="00D830CC"/>
    <w:rsid w:val="00D8457D"/>
    <w:rsid w:val="00D84F6D"/>
    <w:rsid w:val="00D8582B"/>
    <w:rsid w:val="00D86493"/>
    <w:rsid w:val="00D92A97"/>
    <w:rsid w:val="00D92DA9"/>
    <w:rsid w:val="00D94255"/>
    <w:rsid w:val="00D94A5E"/>
    <w:rsid w:val="00D95BBC"/>
    <w:rsid w:val="00D9747A"/>
    <w:rsid w:val="00DA029E"/>
    <w:rsid w:val="00DA0C95"/>
    <w:rsid w:val="00DA2237"/>
    <w:rsid w:val="00DA3868"/>
    <w:rsid w:val="00DA4C3F"/>
    <w:rsid w:val="00DA5156"/>
    <w:rsid w:val="00DA7DD8"/>
    <w:rsid w:val="00DB02CF"/>
    <w:rsid w:val="00DB09C3"/>
    <w:rsid w:val="00DB241A"/>
    <w:rsid w:val="00DB584B"/>
    <w:rsid w:val="00DB760A"/>
    <w:rsid w:val="00DC085B"/>
    <w:rsid w:val="00DC11A0"/>
    <w:rsid w:val="00DC25F3"/>
    <w:rsid w:val="00DC52CE"/>
    <w:rsid w:val="00DC5455"/>
    <w:rsid w:val="00DC59EF"/>
    <w:rsid w:val="00DC5D3B"/>
    <w:rsid w:val="00DD26B3"/>
    <w:rsid w:val="00DD4489"/>
    <w:rsid w:val="00DD5248"/>
    <w:rsid w:val="00DD6769"/>
    <w:rsid w:val="00DD7636"/>
    <w:rsid w:val="00DE01C6"/>
    <w:rsid w:val="00DE12AA"/>
    <w:rsid w:val="00DE42A2"/>
    <w:rsid w:val="00DE4DC7"/>
    <w:rsid w:val="00DE5B3B"/>
    <w:rsid w:val="00DE6022"/>
    <w:rsid w:val="00DF1227"/>
    <w:rsid w:val="00DF2086"/>
    <w:rsid w:val="00DF2511"/>
    <w:rsid w:val="00DF7644"/>
    <w:rsid w:val="00E002C4"/>
    <w:rsid w:val="00E005D3"/>
    <w:rsid w:val="00E013D1"/>
    <w:rsid w:val="00E0144C"/>
    <w:rsid w:val="00E018A1"/>
    <w:rsid w:val="00E0218F"/>
    <w:rsid w:val="00E03899"/>
    <w:rsid w:val="00E03BAA"/>
    <w:rsid w:val="00E04B4C"/>
    <w:rsid w:val="00E060BD"/>
    <w:rsid w:val="00E06C81"/>
    <w:rsid w:val="00E104BF"/>
    <w:rsid w:val="00E10CCA"/>
    <w:rsid w:val="00E1660E"/>
    <w:rsid w:val="00E17F1C"/>
    <w:rsid w:val="00E20883"/>
    <w:rsid w:val="00E21BE6"/>
    <w:rsid w:val="00E23010"/>
    <w:rsid w:val="00E2684A"/>
    <w:rsid w:val="00E313DD"/>
    <w:rsid w:val="00E35117"/>
    <w:rsid w:val="00E37BCF"/>
    <w:rsid w:val="00E37C7E"/>
    <w:rsid w:val="00E37E0E"/>
    <w:rsid w:val="00E4044D"/>
    <w:rsid w:val="00E42246"/>
    <w:rsid w:val="00E43C02"/>
    <w:rsid w:val="00E43E78"/>
    <w:rsid w:val="00E46F7D"/>
    <w:rsid w:val="00E5343D"/>
    <w:rsid w:val="00E5387E"/>
    <w:rsid w:val="00E538EA"/>
    <w:rsid w:val="00E53D82"/>
    <w:rsid w:val="00E56527"/>
    <w:rsid w:val="00E575B2"/>
    <w:rsid w:val="00E57779"/>
    <w:rsid w:val="00E65C74"/>
    <w:rsid w:val="00E66B25"/>
    <w:rsid w:val="00E727A5"/>
    <w:rsid w:val="00E73101"/>
    <w:rsid w:val="00E7353D"/>
    <w:rsid w:val="00E7604B"/>
    <w:rsid w:val="00E767DC"/>
    <w:rsid w:val="00E8020F"/>
    <w:rsid w:val="00E803FD"/>
    <w:rsid w:val="00E80A7A"/>
    <w:rsid w:val="00E80EDF"/>
    <w:rsid w:val="00E81D68"/>
    <w:rsid w:val="00E85EA7"/>
    <w:rsid w:val="00E86422"/>
    <w:rsid w:val="00E91796"/>
    <w:rsid w:val="00E91B1F"/>
    <w:rsid w:val="00E91D1E"/>
    <w:rsid w:val="00E948D2"/>
    <w:rsid w:val="00E95BDF"/>
    <w:rsid w:val="00E968C9"/>
    <w:rsid w:val="00E971D6"/>
    <w:rsid w:val="00E97513"/>
    <w:rsid w:val="00E978B3"/>
    <w:rsid w:val="00EA00D4"/>
    <w:rsid w:val="00EA2A69"/>
    <w:rsid w:val="00EA32EA"/>
    <w:rsid w:val="00EA38C8"/>
    <w:rsid w:val="00EA4889"/>
    <w:rsid w:val="00EA4A28"/>
    <w:rsid w:val="00EA4B9C"/>
    <w:rsid w:val="00EA710F"/>
    <w:rsid w:val="00EB0748"/>
    <w:rsid w:val="00EB20FD"/>
    <w:rsid w:val="00EB5A02"/>
    <w:rsid w:val="00EC2273"/>
    <w:rsid w:val="00EC74F5"/>
    <w:rsid w:val="00ED040E"/>
    <w:rsid w:val="00ED10B5"/>
    <w:rsid w:val="00ED1674"/>
    <w:rsid w:val="00ED1F32"/>
    <w:rsid w:val="00ED413F"/>
    <w:rsid w:val="00ED4587"/>
    <w:rsid w:val="00ED47C4"/>
    <w:rsid w:val="00ED6366"/>
    <w:rsid w:val="00ED6EF1"/>
    <w:rsid w:val="00ED79F2"/>
    <w:rsid w:val="00ED7B31"/>
    <w:rsid w:val="00EE0930"/>
    <w:rsid w:val="00EE28CC"/>
    <w:rsid w:val="00EE2D29"/>
    <w:rsid w:val="00EE620D"/>
    <w:rsid w:val="00EE6F60"/>
    <w:rsid w:val="00EE7164"/>
    <w:rsid w:val="00EE7522"/>
    <w:rsid w:val="00EF1B0F"/>
    <w:rsid w:val="00EF45F0"/>
    <w:rsid w:val="00F0003E"/>
    <w:rsid w:val="00F00F4B"/>
    <w:rsid w:val="00F01A3B"/>
    <w:rsid w:val="00F02268"/>
    <w:rsid w:val="00F02D77"/>
    <w:rsid w:val="00F04660"/>
    <w:rsid w:val="00F04701"/>
    <w:rsid w:val="00F04E09"/>
    <w:rsid w:val="00F05CCD"/>
    <w:rsid w:val="00F075A7"/>
    <w:rsid w:val="00F1071D"/>
    <w:rsid w:val="00F10B3D"/>
    <w:rsid w:val="00F14A91"/>
    <w:rsid w:val="00F20958"/>
    <w:rsid w:val="00F21D19"/>
    <w:rsid w:val="00F232A6"/>
    <w:rsid w:val="00F2345D"/>
    <w:rsid w:val="00F2382C"/>
    <w:rsid w:val="00F23FAA"/>
    <w:rsid w:val="00F24253"/>
    <w:rsid w:val="00F24E36"/>
    <w:rsid w:val="00F27484"/>
    <w:rsid w:val="00F31D00"/>
    <w:rsid w:val="00F31E3C"/>
    <w:rsid w:val="00F3201C"/>
    <w:rsid w:val="00F365BA"/>
    <w:rsid w:val="00F373A3"/>
    <w:rsid w:val="00F40561"/>
    <w:rsid w:val="00F41399"/>
    <w:rsid w:val="00F41481"/>
    <w:rsid w:val="00F43556"/>
    <w:rsid w:val="00F43928"/>
    <w:rsid w:val="00F44D74"/>
    <w:rsid w:val="00F455C8"/>
    <w:rsid w:val="00F45AC2"/>
    <w:rsid w:val="00F461E0"/>
    <w:rsid w:val="00F50286"/>
    <w:rsid w:val="00F534B8"/>
    <w:rsid w:val="00F54498"/>
    <w:rsid w:val="00F5458C"/>
    <w:rsid w:val="00F546F1"/>
    <w:rsid w:val="00F54D30"/>
    <w:rsid w:val="00F54EB6"/>
    <w:rsid w:val="00F55DB3"/>
    <w:rsid w:val="00F5747D"/>
    <w:rsid w:val="00F6060B"/>
    <w:rsid w:val="00F607C5"/>
    <w:rsid w:val="00F61D86"/>
    <w:rsid w:val="00F631EE"/>
    <w:rsid w:val="00F638BA"/>
    <w:rsid w:val="00F655A0"/>
    <w:rsid w:val="00F674EF"/>
    <w:rsid w:val="00F679E0"/>
    <w:rsid w:val="00F7077F"/>
    <w:rsid w:val="00F7187F"/>
    <w:rsid w:val="00F71CAB"/>
    <w:rsid w:val="00F71DE1"/>
    <w:rsid w:val="00F757B1"/>
    <w:rsid w:val="00F75D9A"/>
    <w:rsid w:val="00F75F0F"/>
    <w:rsid w:val="00F764BB"/>
    <w:rsid w:val="00F779C4"/>
    <w:rsid w:val="00F77BF0"/>
    <w:rsid w:val="00F77E68"/>
    <w:rsid w:val="00F8149D"/>
    <w:rsid w:val="00F82417"/>
    <w:rsid w:val="00F82D45"/>
    <w:rsid w:val="00F85ACF"/>
    <w:rsid w:val="00F8777F"/>
    <w:rsid w:val="00F93209"/>
    <w:rsid w:val="00F9431C"/>
    <w:rsid w:val="00F9436F"/>
    <w:rsid w:val="00F94A5E"/>
    <w:rsid w:val="00F952EB"/>
    <w:rsid w:val="00F96163"/>
    <w:rsid w:val="00F978C2"/>
    <w:rsid w:val="00FA0181"/>
    <w:rsid w:val="00FA09AF"/>
    <w:rsid w:val="00FA2CFE"/>
    <w:rsid w:val="00FA35AD"/>
    <w:rsid w:val="00FA43B7"/>
    <w:rsid w:val="00FB0667"/>
    <w:rsid w:val="00FB0A91"/>
    <w:rsid w:val="00FB525B"/>
    <w:rsid w:val="00FB5427"/>
    <w:rsid w:val="00FB77A7"/>
    <w:rsid w:val="00FC0A27"/>
    <w:rsid w:val="00FC51D9"/>
    <w:rsid w:val="00FC5496"/>
    <w:rsid w:val="00FC5DFE"/>
    <w:rsid w:val="00FC601D"/>
    <w:rsid w:val="00FC71C5"/>
    <w:rsid w:val="00FC733A"/>
    <w:rsid w:val="00FC7B2F"/>
    <w:rsid w:val="00FC7DD5"/>
    <w:rsid w:val="00FD0951"/>
    <w:rsid w:val="00FD1972"/>
    <w:rsid w:val="00FD4BDB"/>
    <w:rsid w:val="00FD586A"/>
    <w:rsid w:val="00FD76C4"/>
    <w:rsid w:val="00FE26FC"/>
    <w:rsid w:val="00FE6FAC"/>
    <w:rsid w:val="00FF1AC5"/>
    <w:rsid w:val="00FF218E"/>
    <w:rsid w:val="00FF270F"/>
    <w:rsid w:val="00FF379B"/>
    <w:rsid w:val="00FF533F"/>
    <w:rsid w:val="00FF540D"/>
    <w:rsid w:val="00FF5541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35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7F13"/>
    <w:rPr>
      <w:rFonts w:ascii="Arial" w:hAnsi="Arial"/>
      <w:color w:val="172A45"/>
      <w:u w:val="none"/>
    </w:rPr>
  </w:style>
  <w:style w:type="paragraph" w:customStyle="1" w:styleId="Body">
    <w:name w:val="Body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link w:val="Head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Footer">
    <w:name w:val="footer"/>
    <w:link w:val="Foot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616F0F"/>
    <w:rPr>
      <w:rFonts w:ascii="Arial" w:eastAsia="Arial" w:hAnsi="Arial" w:cs="Arial"/>
      <w:color w:val="004D8F"/>
      <w:sz w:val="22"/>
      <w:szCs w:val="22"/>
      <w:u w:val="none" w:color="004D8F"/>
    </w:rPr>
  </w:style>
  <w:style w:type="paragraph" w:customStyle="1" w:styleId="Heading1A">
    <w:name w:val="Heading 1 A"/>
    <w:next w:val="Body"/>
    <w:rsid w:val="00616F0F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40"/>
      <w:outlineLvl w:val="0"/>
    </w:pPr>
    <w:rPr>
      <w:rFonts w:ascii="Geneva" w:eastAsia="Arial Unicode MS" w:hAnsi="Geneva" w:cs="Arial Unicode MS"/>
      <w:color w:val="000000"/>
      <w:u w:color="000000"/>
      <w:bdr w:val="nil"/>
    </w:rPr>
  </w:style>
  <w:style w:type="character" w:customStyle="1" w:styleId="Hyperlink1">
    <w:name w:val="Hyperlink.1"/>
    <w:basedOn w:val="DefaultParagraphFont"/>
    <w:rsid w:val="0093540B"/>
    <w:rPr>
      <w:rFonts w:ascii="Arial" w:eastAsia="Arial" w:hAnsi="Arial" w:cs="Arial"/>
      <w:color w:val="004D8F"/>
      <w:sz w:val="22"/>
      <w:szCs w:val="22"/>
      <w:u w:val="none" w:color="000000"/>
    </w:rPr>
  </w:style>
  <w:style w:type="paragraph" w:styleId="BodyText2">
    <w:name w:val="Body Text 2"/>
    <w:link w:val="BodyText2Char"/>
    <w:rsid w:val="00616F0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BodyText2Char">
    <w:name w:val="Body Text 2 Char"/>
    <w:basedOn w:val="DefaultParagraphFont"/>
    <w:link w:val="BodyText2"/>
    <w:rsid w:val="00616F0F"/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0F"/>
    <w:rPr>
      <w:rFonts w:ascii="Lucida Grande" w:eastAsia="Arial Unicode MS" w:hAnsi="Lucida Grande" w:cs="Lucida Grande"/>
      <w:sz w:val="18"/>
      <w:szCs w:val="18"/>
      <w:bdr w:val="nil"/>
    </w:rPr>
  </w:style>
  <w:style w:type="character" w:customStyle="1" w:styleId="A0">
    <w:name w:val="A0"/>
    <w:uiPriority w:val="99"/>
    <w:rsid w:val="001C2731"/>
    <w:rPr>
      <w:rFonts w:cs="OYVWH T+ The Sans Semi Ligh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D79F2"/>
  </w:style>
  <w:style w:type="character" w:styleId="Emphasis">
    <w:name w:val="Emphasis"/>
    <w:basedOn w:val="DefaultParagraphFont"/>
    <w:uiPriority w:val="20"/>
    <w:qFormat/>
    <w:rsid w:val="00ED79F2"/>
    <w:rPr>
      <w:i/>
      <w:iCs/>
    </w:rPr>
  </w:style>
  <w:style w:type="paragraph" w:styleId="Revision">
    <w:name w:val="Revision"/>
    <w:hidden/>
    <w:uiPriority w:val="99"/>
    <w:semiHidden/>
    <w:rsid w:val="008A708B"/>
    <w:rPr>
      <w:rFonts w:ascii="Times New Roman" w:eastAsia="Arial Unicode MS" w:hAnsi="Times New Roman" w:cs="Times New Roman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D3725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16D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3C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0C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AD35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0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5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547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547"/>
    <w:rPr>
      <w:rFonts w:ascii="Times New Roman" w:eastAsia="Arial Unicode MS" w:hAnsi="Times New Roman" w:cs="Times New Roman"/>
      <w:b/>
      <w:bCs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y@duehrandassociates.com" TargetMode="External"/><Relationship Id="rId13" Type="http://schemas.openxmlformats.org/officeDocument/2006/relationships/hyperlink" Target="http://www.calfaucets.com/category/shower-and-bath-systems/shower-and-tub-systems/styletherm-thermostatic-systems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marybeth@duehrandassociates.com" TargetMode="External"/><Relationship Id="rId12" Type="http://schemas.openxmlformats.org/officeDocument/2006/relationships/hyperlink" Target="http://www.calfaucets.com/category/luxury-drains/styledrai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aliforniafaucets.com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lfaucets.com/finishe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alfaucets.com/kitchen/seri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alfaucets.com/videos/the-2-minute-custom-fauce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arcraftcustombuilders.com/sources.faucets.California.Faucets.htm" TargetMode="External"/><Relationship Id="rId14" Type="http://schemas.openxmlformats.org/officeDocument/2006/relationships/hyperlink" Target="https://www.calfaucets.com/bathroom/sink-shower-drains/zerodrain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faucets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2891</Characters>
  <Application>Microsoft Office Word</Application>
  <DocSecurity>0</DocSecurity>
  <Lines>58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2023-10-06T10:42:00Z</dcterms:created>
  <dcterms:modified xsi:type="dcterms:W3CDTF">2023-10-07T11:30:00Z</dcterms:modified>
  <cp:category/>
</cp:coreProperties>
</file>