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40B3FC89" w14:textId="77777777" w:rsidR="00940C08" w:rsidRDefault="00940C08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</w:p>
    <w:p w14:paraId="32365BFD" w14:textId="226B924E" w:rsidR="00940C08" w:rsidRPr="00940C08" w:rsidRDefault="00940C08" w:rsidP="001E5204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6" w:history="1">
        <w:r w:rsidRPr="00265EF7">
          <w:rPr>
            <w:rStyle w:val="Hyperlink"/>
            <w:rFonts w:cs="Arial"/>
            <w:sz w:val="22"/>
            <w:szCs w:val="22"/>
          </w:rPr>
          <w:t>holly@duehrandassociates.com</w:t>
        </w:r>
      </w:hyperlink>
    </w:p>
    <w:p w14:paraId="28C612AA" w14:textId="77777777" w:rsidR="001E5204" w:rsidRPr="000245D8" w:rsidRDefault="001E5204" w:rsidP="001E5204">
      <w:pPr>
        <w:rPr>
          <w:rFonts w:ascii="Abadi MT Condensed Light" w:hAnsi="Abadi MT Condensed Light"/>
          <w:color w:val="000000" w:themeColor="text1"/>
          <w:sz w:val="28"/>
          <w:szCs w:val="28"/>
        </w:rPr>
      </w:pPr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d u e h </w:t>
      </w:r>
      <w:proofErr w:type="gramStart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>r  &amp;</w:t>
      </w:r>
      <w:proofErr w:type="gramEnd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 a s </w:t>
      </w:r>
      <w:proofErr w:type="spellStart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>s</w:t>
      </w:r>
      <w:proofErr w:type="spellEnd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o c </w:t>
      </w:r>
      <w:proofErr w:type="spellStart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>i</w:t>
      </w:r>
      <w:proofErr w:type="spellEnd"/>
      <w:r w:rsidRPr="000245D8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a t e s</w:t>
      </w:r>
    </w:p>
    <w:p w14:paraId="51C6C3F8" w14:textId="511CB847" w:rsidR="001E5204" w:rsidRPr="00265EF7" w:rsidRDefault="000245D8" w:rsidP="001E5204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5158F47C" w14:textId="6A73D8D1" w:rsidR="001E5204" w:rsidRDefault="000245D8" w:rsidP="001E5204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</w:t>
      </w:r>
      <w:r w:rsidR="00937F13" w:rsidRPr="00265EF7">
        <w:rPr>
          <w:rFonts w:ascii="Arial" w:hAnsi="Arial" w:cs="Arial"/>
          <w:color w:val="000000"/>
          <w:sz w:val="22"/>
          <w:szCs w:val="22"/>
        </w:rPr>
        <w:t>A</w:t>
      </w:r>
      <w:r w:rsidRPr="00265EF7">
        <w:rPr>
          <w:rFonts w:ascii="Arial" w:hAnsi="Arial" w:cs="Arial"/>
          <w:color w:val="000000"/>
          <w:sz w:val="22"/>
          <w:szCs w:val="22"/>
        </w:rPr>
        <w:t xml:space="preserve"> 92008</w:t>
      </w:r>
      <w:r w:rsidRPr="00265EF7">
        <w:rPr>
          <w:rFonts w:ascii="Arial" w:hAnsi="Arial" w:cs="Arial"/>
          <w:color w:val="000000"/>
          <w:sz w:val="22"/>
          <w:szCs w:val="22"/>
        </w:rPr>
        <w:cr/>
      </w:r>
      <w:r w:rsidR="001E5204" w:rsidRPr="00265EF7">
        <w:rPr>
          <w:rFonts w:ascii="Arial" w:hAnsi="Arial" w:cs="Arial"/>
          <w:color w:val="000000"/>
          <w:sz w:val="22"/>
          <w:szCs w:val="22"/>
        </w:rPr>
        <w:t>(760) 918-5622</w:t>
      </w:r>
    </w:p>
    <w:p w14:paraId="7951B6F1" w14:textId="77777777" w:rsidR="00940C08" w:rsidRDefault="00940C08" w:rsidP="001E5204">
      <w:pPr>
        <w:rPr>
          <w:rFonts w:ascii="Arial" w:hAnsi="Arial" w:cs="Arial"/>
          <w:color w:val="000000"/>
          <w:sz w:val="22"/>
          <w:szCs w:val="22"/>
        </w:rPr>
      </w:pPr>
    </w:p>
    <w:p w14:paraId="76802648" w14:textId="4E83C202" w:rsidR="001E5204" w:rsidRPr="00417B1B" w:rsidRDefault="004412AD" w:rsidP="001E5204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 xml:space="preserve">New </w:t>
      </w:r>
      <w:r w:rsidR="00F61D86" w:rsidRPr="00417B1B">
        <w:rPr>
          <w:rFonts w:ascii="Arial" w:hAnsi="Arial"/>
          <w:b/>
          <w:color w:val="000000" w:themeColor="text1"/>
          <w:sz w:val="36"/>
        </w:rPr>
        <w:t xml:space="preserve">California Faucets </w:t>
      </w:r>
      <w:r w:rsidR="0079200B">
        <w:rPr>
          <w:rFonts w:ascii="Arial" w:hAnsi="Arial"/>
          <w:b/>
          <w:color w:val="000000" w:themeColor="text1"/>
          <w:sz w:val="36"/>
        </w:rPr>
        <w:t>Website</w:t>
      </w:r>
      <w:r w:rsidR="000371E0">
        <w:rPr>
          <w:rFonts w:ascii="Arial" w:hAnsi="Arial"/>
          <w:b/>
          <w:color w:val="000000" w:themeColor="text1"/>
          <w:sz w:val="36"/>
        </w:rPr>
        <w:t xml:space="preserve"> </w:t>
      </w:r>
      <w:r w:rsidR="00347845">
        <w:rPr>
          <w:rFonts w:ascii="Arial" w:hAnsi="Arial"/>
          <w:b/>
          <w:color w:val="000000" w:themeColor="text1"/>
          <w:sz w:val="36"/>
        </w:rPr>
        <w:t>Highlights</w:t>
      </w:r>
      <w:r w:rsidR="000371E0">
        <w:rPr>
          <w:rFonts w:ascii="Arial" w:hAnsi="Arial"/>
          <w:b/>
          <w:color w:val="000000" w:themeColor="text1"/>
          <w:sz w:val="36"/>
        </w:rPr>
        <w:t xml:space="preserve"> </w:t>
      </w:r>
      <w:r w:rsidR="00804768">
        <w:rPr>
          <w:rFonts w:ascii="Arial" w:hAnsi="Arial"/>
          <w:b/>
          <w:color w:val="000000" w:themeColor="text1"/>
          <w:sz w:val="36"/>
        </w:rPr>
        <w:br/>
      </w:r>
      <w:r w:rsidR="000371E0">
        <w:rPr>
          <w:rFonts w:ascii="Arial" w:hAnsi="Arial"/>
          <w:b/>
          <w:color w:val="000000" w:themeColor="text1"/>
          <w:sz w:val="36"/>
        </w:rPr>
        <w:t>“</w:t>
      </w:r>
      <w:r w:rsidR="00804768">
        <w:rPr>
          <w:rFonts w:ascii="Arial" w:hAnsi="Arial"/>
          <w:b/>
          <w:color w:val="000000" w:themeColor="text1"/>
          <w:sz w:val="36"/>
        </w:rPr>
        <w:t xml:space="preserve">From </w:t>
      </w:r>
      <w:r w:rsidR="000371E0">
        <w:rPr>
          <w:rFonts w:ascii="Arial" w:hAnsi="Arial"/>
          <w:b/>
          <w:color w:val="000000" w:themeColor="text1"/>
          <w:sz w:val="36"/>
        </w:rPr>
        <w:t>Our Hands to Your Home</w:t>
      </w:r>
      <w:r w:rsidR="00647236" w:rsidRPr="00647236">
        <w:rPr>
          <w:rFonts w:ascii="Arial" w:hAnsi="Arial"/>
          <w:b/>
          <w:color w:val="000000" w:themeColor="text1"/>
          <w:sz w:val="36"/>
          <w:vertAlign w:val="superscript"/>
        </w:rPr>
        <w:t>®</w:t>
      </w:r>
      <w:r w:rsidR="000371E0">
        <w:rPr>
          <w:rFonts w:ascii="Arial" w:hAnsi="Arial"/>
          <w:b/>
          <w:color w:val="000000" w:themeColor="text1"/>
          <w:sz w:val="36"/>
        </w:rPr>
        <w:t>” Philosophy</w:t>
      </w:r>
    </w:p>
    <w:p w14:paraId="2D49961D" w14:textId="77777777" w:rsidR="001E5204" w:rsidRPr="00375D53" w:rsidRDefault="001E5204" w:rsidP="001E5204">
      <w:pPr>
        <w:pStyle w:val="Body"/>
        <w:rPr>
          <w:rFonts w:ascii="Arial" w:eastAsia="Arial" w:hAnsi="Arial" w:cs="Arial"/>
          <w:b/>
          <w:bCs/>
          <w:color w:val="000000" w:themeColor="text1"/>
        </w:rPr>
      </w:pPr>
    </w:p>
    <w:p w14:paraId="0CECC86E" w14:textId="01839A87" w:rsidR="00347845" w:rsidRDefault="000371E0" w:rsidP="001E5204">
      <w:pPr>
        <w:pStyle w:val="Body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>A</w:t>
      </w:r>
      <w:r w:rsidR="00E767DC">
        <w:rPr>
          <w:rFonts w:ascii="Arial" w:hAnsi="Arial"/>
          <w:color w:val="000000" w:themeColor="text1"/>
          <w:sz w:val="28"/>
        </w:rPr>
        <w:t>n authentic</w:t>
      </w:r>
      <w:r>
        <w:rPr>
          <w:rFonts w:ascii="Arial" w:hAnsi="Arial"/>
          <w:color w:val="000000" w:themeColor="text1"/>
          <w:sz w:val="28"/>
        </w:rPr>
        <w:t xml:space="preserve"> reflection of the company’s proud</w:t>
      </w:r>
      <w:r w:rsidR="00E767DC">
        <w:rPr>
          <w:rFonts w:ascii="Arial" w:hAnsi="Arial"/>
          <w:color w:val="000000" w:themeColor="text1"/>
          <w:sz w:val="28"/>
        </w:rPr>
        <w:t xml:space="preserve"> </w:t>
      </w:r>
      <w:r w:rsidR="00347845">
        <w:rPr>
          <w:rFonts w:ascii="Arial" w:hAnsi="Arial"/>
          <w:color w:val="000000" w:themeColor="text1"/>
          <w:sz w:val="28"/>
        </w:rPr>
        <w:t>“handcrafted</w:t>
      </w:r>
      <w:r>
        <w:rPr>
          <w:rFonts w:ascii="Arial" w:hAnsi="Arial"/>
          <w:color w:val="000000" w:themeColor="text1"/>
          <w:sz w:val="28"/>
        </w:rPr>
        <w:t xml:space="preserve"> </w:t>
      </w:r>
      <w:r w:rsidR="00E767DC">
        <w:rPr>
          <w:rFonts w:ascii="Arial" w:hAnsi="Arial"/>
          <w:color w:val="000000" w:themeColor="text1"/>
          <w:sz w:val="28"/>
        </w:rPr>
        <w:t>manufacturing” heritage</w:t>
      </w:r>
      <w:r w:rsidR="00347845">
        <w:rPr>
          <w:rFonts w:ascii="Arial" w:hAnsi="Arial"/>
          <w:color w:val="000000" w:themeColor="text1"/>
          <w:sz w:val="28"/>
        </w:rPr>
        <w:t xml:space="preserve">, </w:t>
      </w:r>
      <w:r>
        <w:rPr>
          <w:rFonts w:ascii="Arial" w:hAnsi="Arial"/>
          <w:color w:val="000000" w:themeColor="text1"/>
          <w:sz w:val="28"/>
        </w:rPr>
        <w:t>the newly redesigned site</w:t>
      </w:r>
      <w:r w:rsidR="00347845">
        <w:rPr>
          <w:rFonts w:ascii="Arial" w:hAnsi="Arial"/>
          <w:color w:val="000000" w:themeColor="text1"/>
          <w:sz w:val="28"/>
        </w:rPr>
        <w:t xml:space="preserve"> delves deeper into the </w:t>
      </w:r>
      <w:r w:rsidR="00BE1430">
        <w:rPr>
          <w:rFonts w:ascii="Arial" w:hAnsi="Arial"/>
          <w:color w:val="000000" w:themeColor="text1"/>
          <w:sz w:val="28"/>
        </w:rPr>
        <w:t>artisan nature of</w:t>
      </w:r>
      <w:r w:rsidR="00347845">
        <w:rPr>
          <w:rFonts w:ascii="Arial" w:hAnsi="Arial"/>
          <w:color w:val="000000" w:themeColor="text1"/>
          <w:sz w:val="28"/>
        </w:rPr>
        <w:t xml:space="preserve"> the brand</w:t>
      </w:r>
    </w:p>
    <w:p w14:paraId="387FA5BB" w14:textId="77777777" w:rsidR="00717550" w:rsidRDefault="00717550" w:rsidP="005F1764">
      <w:pPr>
        <w:pStyle w:val="Body"/>
        <w:rPr>
          <w:rFonts w:ascii="Arial" w:hAnsi="Arial"/>
          <w:sz w:val="28"/>
        </w:rPr>
      </w:pPr>
    </w:p>
    <w:p w14:paraId="203D8667" w14:textId="77777777" w:rsidR="005F1764" w:rsidRDefault="005F1764" w:rsidP="005F1764">
      <w:pPr>
        <w:pStyle w:val="Body"/>
        <w:rPr>
          <w:color w:val="000000" w:themeColor="text1"/>
        </w:rPr>
      </w:pPr>
    </w:p>
    <w:p w14:paraId="20AB6DA2" w14:textId="2FB6A1EA" w:rsidR="0027633F" w:rsidRDefault="00F61D86" w:rsidP="006F0AB0">
      <w:pPr>
        <w:spacing w:line="360" w:lineRule="auto"/>
        <w:rPr>
          <w:rFonts w:ascii="Arial" w:hAnsi="Arial" w:cs="Arial"/>
          <w:color w:val="000000" w:themeColor="text1"/>
        </w:rPr>
      </w:pPr>
      <w:r w:rsidRPr="007B56AE">
        <w:rPr>
          <w:rFonts w:ascii="Arial" w:hAnsi="Arial" w:cs="Arial"/>
          <w:color w:val="000000" w:themeColor="text1"/>
          <w:sz w:val="22"/>
          <w:szCs w:val="22"/>
        </w:rPr>
        <w:t xml:space="preserve">(Huntington Beach, CA, </w:t>
      </w:r>
      <w:r w:rsidR="00AD6447">
        <w:rPr>
          <w:rFonts w:ascii="Arial" w:hAnsi="Arial" w:cs="Arial"/>
          <w:color w:val="000000" w:themeColor="text1"/>
          <w:sz w:val="22"/>
          <w:szCs w:val="22"/>
        </w:rPr>
        <w:t xml:space="preserve">February </w:t>
      </w:r>
      <w:r w:rsidR="00804768">
        <w:rPr>
          <w:rFonts w:ascii="Arial" w:hAnsi="Arial" w:cs="Arial"/>
          <w:color w:val="000000" w:themeColor="text1"/>
          <w:sz w:val="22"/>
          <w:szCs w:val="22"/>
        </w:rPr>
        <w:t>12</w:t>
      </w:r>
      <w:r w:rsidRPr="007B56AE">
        <w:rPr>
          <w:rFonts w:ascii="Arial" w:hAnsi="Arial" w:cs="Arial"/>
          <w:color w:val="000000" w:themeColor="text1"/>
          <w:sz w:val="22"/>
          <w:szCs w:val="22"/>
        </w:rPr>
        <w:t>, 20</w:t>
      </w:r>
      <w:r w:rsidR="00976F7A">
        <w:rPr>
          <w:rFonts w:ascii="Arial" w:hAnsi="Arial" w:cs="Arial"/>
          <w:color w:val="000000" w:themeColor="text1"/>
          <w:sz w:val="22"/>
          <w:szCs w:val="22"/>
        </w:rPr>
        <w:t>20</w:t>
      </w:r>
      <w:r w:rsidRPr="007B56AE">
        <w:rPr>
          <w:rFonts w:ascii="Arial" w:hAnsi="Arial" w:cs="Arial"/>
          <w:color w:val="000000" w:themeColor="text1"/>
          <w:sz w:val="22"/>
          <w:szCs w:val="22"/>
        </w:rPr>
        <w:t>)</w:t>
      </w:r>
      <w:r w:rsidRPr="007B56AE">
        <w:rPr>
          <w:rFonts w:ascii="Arial" w:hAnsi="Arial" w:cs="Arial"/>
          <w:color w:val="000000" w:themeColor="text1"/>
        </w:rPr>
        <w:t xml:space="preserve"> </w:t>
      </w:r>
      <w:r w:rsidR="0027633F">
        <w:rPr>
          <w:rFonts w:ascii="Arial" w:hAnsi="Arial" w:cs="Arial"/>
          <w:color w:val="000000" w:themeColor="text1"/>
        </w:rPr>
        <w:t>“</w:t>
      </w:r>
      <w:r w:rsidR="00804768">
        <w:rPr>
          <w:rFonts w:ascii="Arial" w:hAnsi="Arial" w:cs="Arial"/>
          <w:color w:val="000000" w:themeColor="text1"/>
        </w:rPr>
        <w:t xml:space="preserve">From </w:t>
      </w:r>
      <w:r w:rsidR="0027633F">
        <w:rPr>
          <w:rFonts w:ascii="Arial" w:hAnsi="Arial" w:cs="Arial"/>
          <w:color w:val="000000" w:themeColor="text1"/>
        </w:rPr>
        <w:t>Our Hands to Your Home</w:t>
      </w:r>
      <w:r w:rsidR="00647236" w:rsidRPr="00647236">
        <w:rPr>
          <w:rFonts w:ascii="Arial" w:hAnsi="Arial" w:cs="Arial"/>
          <w:color w:val="000000" w:themeColor="text1"/>
          <w:vertAlign w:val="superscript"/>
        </w:rPr>
        <w:t>®</w:t>
      </w:r>
      <w:r w:rsidR="0027633F">
        <w:rPr>
          <w:rFonts w:ascii="Arial" w:hAnsi="Arial" w:cs="Arial"/>
          <w:color w:val="000000" w:themeColor="text1"/>
        </w:rPr>
        <w:t xml:space="preserve">” is more than just a tagline for California Faucets. It’s the </w:t>
      </w:r>
      <w:r w:rsidR="00E66B25">
        <w:rPr>
          <w:rFonts w:ascii="Arial" w:hAnsi="Arial" w:cs="Arial"/>
          <w:color w:val="000000" w:themeColor="text1"/>
        </w:rPr>
        <w:t>very essence</w:t>
      </w:r>
      <w:r w:rsidR="0027633F">
        <w:rPr>
          <w:rFonts w:ascii="Arial" w:hAnsi="Arial" w:cs="Arial"/>
          <w:color w:val="000000" w:themeColor="text1"/>
        </w:rPr>
        <w:t xml:space="preserve"> of the company’s </w:t>
      </w:r>
      <w:r w:rsidR="00E66B25">
        <w:rPr>
          <w:rFonts w:ascii="Arial" w:hAnsi="Arial" w:cs="Arial"/>
          <w:color w:val="000000" w:themeColor="text1"/>
        </w:rPr>
        <w:t xml:space="preserve">innovative </w:t>
      </w:r>
      <w:r w:rsidR="0027633F">
        <w:rPr>
          <w:rFonts w:ascii="Arial" w:hAnsi="Arial" w:cs="Arial"/>
          <w:color w:val="000000" w:themeColor="text1"/>
        </w:rPr>
        <w:t>heritage</w:t>
      </w:r>
      <w:r w:rsidR="00E66B25">
        <w:rPr>
          <w:rFonts w:ascii="Arial" w:hAnsi="Arial" w:cs="Arial"/>
          <w:color w:val="000000" w:themeColor="text1"/>
        </w:rPr>
        <w:t xml:space="preserve"> and </w:t>
      </w:r>
      <w:r w:rsidR="0027633F">
        <w:rPr>
          <w:rFonts w:ascii="Arial" w:hAnsi="Arial" w:cs="Arial"/>
          <w:color w:val="000000" w:themeColor="text1"/>
        </w:rPr>
        <w:t>brand philosophy. The company’s newly redesigned website is a proud reflection of this id</w:t>
      </w:r>
      <w:r w:rsidR="00E66B25">
        <w:rPr>
          <w:rFonts w:ascii="Arial" w:hAnsi="Arial" w:cs="Arial"/>
          <w:color w:val="000000" w:themeColor="text1"/>
        </w:rPr>
        <w:t>eal</w:t>
      </w:r>
      <w:r w:rsidR="0027633F">
        <w:rPr>
          <w:rFonts w:ascii="Arial" w:hAnsi="Arial" w:cs="Arial"/>
          <w:color w:val="000000" w:themeColor="text1"/>
        </w:rPr>
        <w:t xml:space="preserve">. With a wealth of </w:t>
      </w:r>
      <w:r w:rsidR="00E66B25">
        <w:rPr>
          <w:rFonts w:ascii="Arial" w:hAnsi="Arial" w:cs="Arial"/>
          <w:color w:val="000000" w:themeColor="text1"/>
        </w:rPr>
        <w:t xml:space="preserve">beautiful </w:t>
      </w:r>
      <w:r w:rsidR="0027633F">
        <w:rPr>
          <w:rFonts w:ascii="Arial" w:hAnsi="Arial" w:cs="Arial"/>
          <w:color w:val="000000" w:themeColor="text1"/>
        </w:rPr>
        <w:t>new photography</w:t>
      </w:r>
      <w:r w:rsidR="006E2E53">
        <w:rPr>
          <w:rFonts w:ascii="Arial" w:hAnsi="Arial" w:cs="Arial"/>
          <w:color w:val="000000" w:themeColor="text1"/>
        </w:rPr>
        <w:t xml:space="preserve"> and a focus on the </w:t>
      </w:r>
      <w:r w:rsidR="00BE1430">
        <w:rPr>
          <w:rFonts w:ascii="Arial" w:hAnsi="Arial" w:cs="Arial"/>
          <w:color w:val="000000" w:themeColor="text1"/>
        </w:rPr>
        <w:t xml:space="preserve">artisan spirit that infuses </w:t>
      </w:r>
      <w:r w:rsidR="006E2E53">
        <w:rPr>
          <w:rFonts w:ascii="Arial" w:hAnsi="Arial" w:cs="Arial"/>
          <w:color w:val="000000" w:themeColor="text1"/>
        </w:rPr>
        <w:t xml:space="preserve">every California Faucets product, the new easy-to-navigate site tells the </w:t>
      </w:r>
      <w:r w:rsidR="00E66B25">
        <w:rPr>
          <w:rFonts w:ascii="Arial" w:hAnsi="Arial" w:cs="Arial"/>
          <w:color w:val="000000" w:themeColor="text1"/>
        </w:rPr>
        <w:t xml:space="preserve">complete </w:t>
      </w:r>
      <w:r w:rsidR="006E2E53">
        <w:rPr>
          <w:rFonts w:ascii="Arial" w:hAnsi="Arial" w:cs="Arial"/>
          <w:color w:val="000000" w:themeColor="text1"/>
        </w:rPr>
        <w:t>story of the brand</w:t>
      </w:r>
      <w:r w:rsidR="0079752D">
        <w:rPr>
          <w:rFonts w:ascii="Arial" w:hAnsi="Arial" w:cs="Arial"/>
          <w:color w:val="000000" w:themeColor="text1"/>
        </w:rPr>
        <w:t xml:space="preserve">—and the people behind it. </w:t>
      </w:r>
      <w:r w:rsidR="006E2E53">
        <w:rPr>
          <w:rFonts w:ascii="Arial" w:hAnsi="Arial" w:cs="Arial"/>
          <w:color w:val="000000" w:themeColor="text1"/>
        </w:rPr>
        <w:t xml:space="preserve"> </w:t>
      </w:r>
    </w:p>
    <w:p w14:paraId="292C3AE0" w14:textId="2BC0F0BE" w:rsidR="003E1727" w:rsidRDefault="0027633F" w:rsidP="006F0AB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“</w:t>
      </w:r>
      <w:r w:rsidR="00347845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n</w:t>
      </w:r>
      <w:r w:rsidR="006E2E53">
        <w:rPr>
          <w:rFonts w:ascii="Arial" w:hAnsi="Arial" w:cs="Arial"/>
          <w:color w:val="000000" w:themeColor="text1"/>
        </w:rPr>
        <w:t xml:space="preserve"> our</w:t>
      </w:r>
      <w:r w:rsidR="00347845">
        <w:rPr>
          <w:rFonts w:ascii="Arial" w:hAnsi="Arial" w:cs="Arial"/>
          <w:color w:val="000000" w:themeColor="text1"/>
        </w:rPr>
        <w:t xml:space="preserve"> high-tech, </w:t>
      </w:r>
      <w:r w:rsidR="0079752D">
        <w:rPr>
          <w:rFonts w:ascii="Arial" w:hAnsi="Arial" w:cs="Arial"/>
          <w:color w:val="000000" w:themeColor="text1"/>
        </w:rPr>
        <w:t>machine-driven</w:t>
      </w:r>
      <w:r w:rsidR="00347845">
        <w:rPr>
          <w:rFonts w:ascii="Arial" w:hAnsi="Arial" w:cs="Arial"/>
          <w:color w:val="000000" w:themeColor="text1"/>
        </w:rPr>
        <w:t xml:space="preserve"> world</w:t>
      </w:r>
      <w:r>
        <w:rPr>
          <w:rFonts w:ascii="Arial" w:hAnsi="Arial" w:cs="Arial"/>
          <w:color w:val="000000" w:themeColor="text1"/>
        </w:rPr>
        <w:t xml:space="preserve"> it’s important to recognize the value of handcrafted products versus everyday</w:t>
      </w:r>
      <w:r w:rsidR="0079752D">
        <w:rPr>
          <w:rFonts w:ascii="Arial" w:hAnsi="Arial" w:cs="Arial"/>
          <w:color w:val="000000" w:themeColor="text1"/>
        </w:rPr>
        <w:t xml:space="preserve"> mass-produced</w:t>
      </w:r>
      <w:r>
        <w:rPr>
          <w:rFonts w:ascii="Arial" w:hAnsi="Arial" w:cs="Arial"/>
          <w:color w:val="000000" w:themeColor="text1"/>
        </w:rPr>
        <w:t xml:space="preserve"> widgets</w:t>
      </w:r>
      <w:r w:rsidR="00F61D86">
        <w:rPr>
          <w:rFonts w:ascii="Arial" w:hAnsi="Arial" w:cs="Arial"/>
          <w:color w:val="000000" w:themeColor="text1"/>
        </w:rPr>
        <w:t>,”</w:t>
      </w:r>
      <w:r w:rsidR="00F61D86" w:rsidRPr="00515087">
        <w:rPr>
          <w:rFonts w:ascii="Arial" w:hAnsi="Arial" w:cs="Arial"/>
          <w:color w:val="000000" w:themeColor="text1"/>
        </w:rPr>
        <w:t xml:space="preserve"> </w:t>
      </w:r>
      <w:r w:rsidR="00F61D86">
        <w:rPr>
          <w:rFonts w:ascii="Arial" w:hAnsi="Arial" w:cs="Arial"/>
          <w:color w:val="000000" w:themeColor="text1"/>
        </w:rPr>
        <w:t xml:space="preserve">says </w:t>
      </w:r>
      <w:r w:rsidR="00345F91">
        <w:rPr>
          <w:rFonts w:ascii="Arial" w:hAnsi="Arial" w:cs="Arial"/>
          <w:color w:val="000000" w:themeColor="text1"/>
        </w:rPr>
        <w:t xml:space="preserve">Noah Taft, Senior Vice President of Marketing and Sales. </w:t>
      </w:r>
      <w:r w:rsidR="0079752D">
        <w:rPr>
          <w:rFonts w:ascii="Arial" w:hAnsi="Arial" w:cs="Arial"/>
          <w:color w:val="000000" w:themeColor="text1"/>
        </w:rPr>
        <w:t xml:space="preserve">“The new site gives industry professionals and consumers a look into the humanity and </w:t>
      </w:r>
      <w:r w:rsidR="00BE1430">
        <w:rPr>
          <w:rFonts w:ascii="Arial" w:hAnsi="Arial" w:cs="Arial"/>
          <w:color w:val="000000" w:themeColor="text1"/>
        </w:rPr>
        <w:t xml:space="preserve">customization </w:t>
      </w:r>
      <w:r w:rsidR="0079752D">
        <w:rPr>
          <w:rFonts w:ascii="Arial" w:hAnsi="Arial" w:cs="Arial"/>
          <w:color w:val="000000" w:themeColor="text1"/>
        </w:rPr>
        <w:t xml:space="preserve">that go into </w:t>
      </w:r>
      <w:r w:rsidR="00BE1430">
        <w:rPr>
          <w:rFonts w:ascii="Arial" w:hAnsi="Arial" w:cs="Arial"/>
          <w:color w:val="000000" w:themeColor="text1"/>
        </w:rPr>
        <w:t xml:space="preserve">each of </w:t>
      </w:r>
      <w:r w:rsidR="0079752D">
        <w:rPr>
          <w:rFonts w:ascii="Arial" w:hAnsi="Arial" w:cs="Arial"/>
          <w:color w:val="000000" w:themeColor="text1"/>
        </w:rPr>
        <w:t>our product</w:t>
      </w:r>
      <w:r w:rsidR="00E767DC">
        <w:rPr>
          <w:rFonts w:ascii="Arial" w:hAnsi="Arial" w:cs="Arial"/>
          <w:color w:val="000000" w:themeColor="text1"/>
        </w:rPr>
        <w:t>s</w:t>
      </w:r>
      <w:r w:rsidR="0079752D">
        <w:rPr>
          <w:rFonts w:ascii="Arial" w:hAnsi="Arial" w:cs="Arial"/>
          <w:color w:val="000000" w:themeColor="text1"/>
        </w:rPr>
        <w:t xml:space="preserve">,” Taft adds.  </w:t>
      </w:r>
    </w:p>
    <w:p w14:paraId="385E9BC5" w14:textId="208AA112" w:rsidR="0079752D" w:rsidRDefault="0079752D" w:rsidP="006F0AB0">
      <w:pPr>
        <w:spacing w:line="360" w:lineRule="auto"/>
        <w:rPr>
          <w:rFonts w:ascii="Arial" w:hAnsi="Arial" w:cs="Arial"/>
          <w:color w:val="000000" w:themeColor="text1"/>
        </w:rPr>
      </w:pPr>
    </w:p>
    <w:p w14:paraId="31D96DC4" w14:textId="721E45AF" w:rsidR="00D31CC7" w:rsidRDefault="00D31CC7" w:rsidP="00D31CC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addition to an expanded </w:t>
      </w:r>
      <w:hyperlink r:id="rId7" w:history="1">
        <w:r w:rsidRPr="002C7C9C">
          <w:rPr>
            <w:rStyle w:val="Hyperlink"/>
            <w:rFonts w:cs="Arial"/>
            <w:color w:val="1F497D" w:themeColor="text2"/>
          </w:rPr>
          <w:t>Finishes</w:t>
        </w:r>
      </w:hyperlink>
      <w:r>
        <w:rPr>
          <w:rFonts w:ascii="Arial" w:hAnsi="Arial" w:cs="Arial"/>
          <w:color w:val="000000" w:themeColor="text1"/>
        </w:rPr>
        <w:t xml:space="preserve"> section with videos that demonstrate the various processes</w:t>
      </w:r>
      <w:r w:rsidR="00BE1430">
        <w:rPr>
          <w:rFonts w:ascii="Arial" w:hAnsi="Arial" w:cs="Arial"/>
          <w:color w:val="000000" w:themeColor="text1"/>
        </w:rPr>
        <w:t xml:space="preserve">, </w:t>
      </w:r>
      <w:r w:rsidR="00183A47">
        <w:rPr>
          <w:rFonts w:ascii="Arial" w:hAnsi="Arial" w:cs="Arial"/>
          <w:color w:val="000000" w:themeColor="text1"/>
        </w:rPr>
        <w:t xml:space="preserve">there is a library of </w:t>
      </w:r>
      <w:r>
        <w:rPr>
          <w:rFonts w:ascii="Arial" w:hAnsi="Arial" w:cs="Arial"/>
          <w:color w:val="000000" w:themeColor="text1"/>
        </w:rPr>
        <w:t xml:space="preserve">inspirational </w:t>
      </w:r>
      <w:r w:rsidR="00BB75AA">
        <w:rPr>
          <w:rFonts w:ascii="Arial" w:hAnsi="Arial" w:cs="Arial"/>
          <w:color w:val="000000" w:themeColor="text1"/>
        </w:rPr>
        <w:t>photos</w:t>
      </w:r>
      <w:r>
        <w:rPr>
          <w:rFonts w:ascii="Arial" w:hAnsi="Arial" w:cs="Arial"/>
          <w:color w:val="000000" w:themeColor="text1"/>
        </w:rPr>
        <w:t xml:space="preserve"> </w:t>
      </w:r>
      <w:r w:rsidR="00183A47">
        <w:rPr>
          <w:rFonts w:ascii="Arial" w:hAnsi="Arial" w:cs="Arial"/>
          <w:color w:val="000000" w:themeColor="text1"/>
        </w:rPr>
        <w:t xml:space="preserve">and videos </w:t>
      </w:r>
      <w:r>
        <w:rPr>
          <w:rFonts w:ascii="Arial" w:hAnsi="Arial" w:cs="Arial"/>
          <w:color w:val="000000" w:themeColor="text1"/>
        </w:rPr>
        <w:t>of kitchen and bath products</w:t>
      </w:r>
      <w:r w:rsidR="00BB75AA">
        <w:rPr>
          <w:rFonts w:ascii="Arial" w:hAnsi="Arial" w:cs="Arial"/>
          <w:color w:val="000000" w:themeColor="text1"/>
        </w:rPr>
        <w:t xml:space="preserve"> to get creative juices flowing</w:t>
      </w:r>
      <w:r w:rsidR="00183A47">
        <w:rPr>
          <w:rFonts w:ascii="Arial" w:hAnsi="Arial" w:cs="Arial"/>
          <w:color w:val="000000" w:themeColor="text1"/>
        </w:rPr>
        <w:t>. Other</w:t>
      </w:r>
      <w:r w:rsidR="00C844A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highlights of the new design include enhanced </w:t>
      </w:r>
      <w:r w:rsidR="00BE1430">
        <w:rPr>
          <w:rFonts w:ascii="Arial" w:hAnsi="Arial" w:cs="Arial"/>
          <w:color w:val="000000" w:themeColor="text1"/>
        </w:rPr>
        <w:t xml:space="preserve">searchability and navigation, detailed </w:t>
      </w:r>
      <w:r>
        <w:rPr>
          <w:rFonts w:ascii="Arial" w:hAnsi="Arial" w:cs="Arial"/>
          <w:color w:val="000000" w:themeColor="text1"/>
        </w:rPr>
        <w:t xml:space="preserve">information on care and maintenance, an expanded </w:t>
      </w:r>
      <w:hyperlink r:id="rId8" w:history="1">
        <w:r w:rsidRPr="002C7C9C">
          <w:rPr>
            <w:rStyle w:val="Hyperlink"/>
            <w:rFonts w:cs="Arial"/>
            <w:color w:val="1F497D" w:themeColor="text2"/>
          </w:rPr>
          <w:t>FAQ</w:t>
        </w:r>
      </w:hyperlink>
      <w:r>
        <w:rPr>
          <w:rFonts w:ascii="Arial" w:hAnsi="Arial" w:cs="Arial"/>
          <w:color w:val="000000" w:themeColor="text1"/>
        </w:rPr>
        <w:t xml:space="preserve"> section, and the </w:t>
      </w:r>
      <w:hyperlink r:id="rId9" w:history="1">
        <w:r w:rsidRPr="002C7C9C">
          <w:rPr>
            <w:rStyle w:val="Hyperlink"/>
            <w:rFonts w:cs="Arial"/>
            <w:color w:val="1F497D" w:themeColor="text2"/>
          </w:rPr>
          <w:t>Founding Story</w:t>
        </w:r>
      </w:hyperlink>
      <w:r>
        <w:rPr>
          <w:rFonts w:ascii="Arial" w:hAnsi="Arial" w:cs="Arial"/>
          <w:color w:val="000000" w:themeColor="text1"/>
        </w:rPr>
        <w:t xml:space="preserve"> of California Faucets. </w:t>
      </w:r>
    </w:p>
    <w:p w14:paraId="1AAF7EB9" w14:textId="77777777" w:rsidR="00D31CC7" w:rsidRDefault="00D31CC7" w:rsidP="006F0AB0">
      <w:pPr>
        <w:spacing w:line="360" w:lineRule="auto"/>
        <w:rPr>
          <w:rFonts w:ascii="Arial" w:hAnsi="Arial" w:cs="Arial"/>
          <w:color w:val="000000" w:themeColor="text1"/>
        </w:rPr>
      </w:pPr>
    </w:p>
    <w:p w14:paraId="7EE92DC6" w14:textId="14B42D9D" w:rsidR="00F534B8" w:rsidRDefault="00804768" w:rsidP="005462E6">
      <w:pPr>
        <w:spacing w:line="360" w:lineRule="auto"/>
        <w:rPr>
          <w:rFonts w:ascii="Arial" w:hAnsi="Arial" w:cs="Arial"/>
          <w:color w:val="000000" w:themeColor="text1"/>
        </w:rPr>
      </w:pPr>
      <w:r w:rsidRPr="00804768">
        <w:rPr>
          <w:rFonts w:ascii="Arial" w:hAnsi="Arial" w:cs="Arial"/>
          <w:color w:val="000000" w:themeColor="text1"/>
        </w:rPr>
        <w:t>The website is now mobile compatible to view products on your smartphone or tablet.</w:t>
      </w:r>
      <w:r>
        <w:rPr>
          <w:rFonts w:ascii="Arial" w:hAnsi="Arial" w:cs="Arial"/>
          <w:color w:val="000000" w:themeColor="text1"/>
        </w:rPr>
        <w:t xml:space="preserve"> </w:t>
      </w:r>
      <w:r w:rsidR="00D31CC7">
        <w:rPr>
          <w:rFonts w:ascii="Arial" w:hAnsi="Arial" w:cs="Arial"/>
          <w:color w:val="000000" w:themeColor="text1"/>
        </w:rPr>
        <w:t>Explore</w:t>
      </w:r>
      <w:r w:rsidR="00BB75AA">
        <w:rPr>
          <w:rFonts w:ascii="Arial" w:hAnsi="Arial" w:cs="Arial"/>
          <w:color w:val="000000" w:themeColor="text1"/>
        </w:rPr>
        <w:t xml:space="preserve"> </w:t>
      </w:r>
      <w:r w:rsidR="00183A47">
        <w:rPr>
          <w:rFonts w:ascii="Arial" w:hAnsi="Arial" w:cs="Arial"/>
          <w:color w:val="000000" w:themeColor="text1"/>
        </w:rPr>
        <w:t xml:space="preserve">the </w:t>
      </w:r>
      <w:r w:rsidR="00BB75AA">
        <w:rPr>
          <w:rFonts w:ascii="Arial" w:hAnsi="Arial" w:cs="Arial"/>
          <w:color w:val="000000" w:themeColor="text1"/>
        </w:rPr>
        <w:t xml:space="preserve">new </w:t>
      </w:r>
      <w:r>
        <w:rPr>
          <w:rFonts w:ascii="Arial" w:hAnsi="Arial" w:cs="Arial"/>
          <w:color w:val="000000" w:themeColor="text1"/>
        </w:rPr>
        <w:t>mobile</w:t>
      </w:r>
      <w:r w:rsidR="00D31CC7">
        <w:rPr>
          <w:rFonts w:ascii="Arial" w:hAnsi="Arial" w:cs="Arial"/>
          <w:color w:val="000000" w:themeColor="text1"/>
        </w:rPr>
        <w:t xml:space="preserve">-friendly </w:t>
      </w:r>
      <w:r w:rsidR="00BB75AA">
        <w:rPr>
          <w:rFonts w:ascii="Arial" w:hAnsi="Arial" w:cs="Arial"/>
          <w:color w:val="000000" w:themeColor="text1"/>
        </w:rPr>
        <w:t>site</w:t>
      </w:r>
      <w:r w:rsidR="00D31CC7">
        <w:rPr>
          <w:rFonts w:ascii="Arial" w:hAnsi="Arial" w:cs="Arial"/>
          <w:color w:val="000000" w:themeColor="text1"/>
        </w:rPr>
        <w:t xml:space="preserve"> at</w:t>
      </w:r>
      <w:r w:rsidR="00BB75AA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BB75AA" w:rsidRPr="00552529">
          <w:rPr>
            <w:rStyle w:val="Hyperlink"/>
            <w:rFonts w:cs="Arial"/>
            <w:color w:val="1F497D" w:themeColor="text2"/>
          </w:rPr>
          <w:t>www.californiafaucets.com</w:t>
        </w:r>
      </w:hyperlink>
      <w:r w:rsidR="00BB75AA">
        <w:rPr>
          <w:rFonts w:ascii="Arial" w:hAnsi="Arial" w:cs="Arial"/>
          <w:color w:val="000000" w:themeColor="text1"/>
        </w:rPr>
        <w:t xml:space="preserve">. </w:t>
      </w:r>
    </w:p>
    <w:p w14:paraId="342D298A" w14:textId="439F6F85" w:rsidR="003F2927" w:rsidRDefault="003F2927" w:rsidP="00FF5541">
      <w:pPr>
        <w:spacing w:line="360" w:lineRule="auto"/>
        <w:rPr>
          <w:rFonts w:ascii="Arial" w:hAnsi="Arial" w:cs="Arial"/>
          <w:color w:val="000000" w:themeColor="text1"/>
        </w:rPr>
      </w:pPr>
    </w:p>
    <w:p w14:paraId="40AF3908" w14:textId="13C65A65" w:rsidR="00D024B2" w:rsidRPr="00F160E1" w:rsidRDefault="00D024B2" w:rsidP="0068312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</w:p>
    <w:p w14:paraId="34DF551A" w14:textId="758F97C6" w:rsidR="00D024B2" w:rsidRPr="00B80115" w:rsidRDefault="00464DB1" w:rsidP="00D3429E">
      <w:pPr>
        <w:spacing w:line="360" w:lineRule="auto"/>
        <w:rPr>
          <w:rFonts w:ascii="Arial" w:hAnsi="Arial" w:cs="Arial"/>
        </w:rPr>
      </w:pPr>
      <w:r w:rsidRPr="00B80115">
        <w:rPr>
          <w:rFonts w:ascii="Arial" w:hAnsi="Arial" w:cs="Arial"/>
          <w:color w:val="000000" w:themeColor="text1"/>
        </w:rPr>
        <w:t xml:space="preserve">At California Faucets we believe in </w:t>
      </w:r>
      <w:hyperlink r:id="rId11" w:history="1">
        <w:r w:rsidRPr="00B431BB">
          <w:rPr>
            <w:rStyle w:val="Hyperlink"/>
            <w:rFonts w:cs="Arial"/>
            <w:color w:val="1F3469"/>
          </w:rPr>
          <w:t>artisan hands</w:t>
        </w:r>
      </w:hyperlink>
      <w:r w:rsidRPr="00B80115">
        <w:rPr>
          <w:rFonts w:ascii="Arial" w:hAnsi="Arial" w:cs="Arial"/>
          <w:color w:val="000000" w:themeColor="text1"/>
        </w:rPr>
        <w:t xml:space="preserve">, not mass production. Since 1988, our factory in Huntington Beach has manufactured handcrafted bath products available in </w:t>
      </w:r>
      <w:r w:rsidR="008F4CE0">
        <w:rPr>
          <w:rFonts w:ascii="Arial" w:hAnsi="Arial" w:cs="Arial"/>
        </w:rPr>
        <w:t>28</w:t>
      </w:r>
      <w:r w:rsidR="007F7235" w:rsidRPr="00B80115">
        <w:rPr>
          <w:rFonts w:ascii="Arial" w:hAnsi="Arial" w:cs="Arial"/>
          <w:color w:val="000000" w:themeColor="text1"/>
        </w:rPr>
        <w:t xml:space="preserve"> </w:t>
      </w:r>
      <w:hyperlink r:id="rId12" w:history="1">
        <w:r w:rsidRPr="00B431BB">
          <w:rPr>
            <w:rStyle w:val="Hyperlink"/>
            <w:rFonts w:cs="Arial"/>
            <w:color w:val="1F3469"/>
          </w:rPr>
          <w:t>finishes</w:t>
        </w:r>
      </w:hyperlink>
      <w:r w:rsidR="007F7235" w:rsidRPr="00B80115">
        <w:rPr>
          <w:rFonts w:ascii="Arial" w:hAnsi="Arial" w:cs="Arial"/>
          <w:color w:val="000000" w:themeColor="text1"/>
        </w:rPr>
        <w:t xml:space="preserve"> </w:t>
      </w:r>
      <w:r w:rsidRPr="00B80115">
        <w:rPr>
          <w:rFonts w:ascii="Arial" w:hAnsi="Arial" w:cs="Arial"/>
        </w:rPr>
        <w:t xml:space="preserve">that can be easily customized or purchased exactly as shown in our catalog. We proudly provide the latest in bath and shower technology with innovations such as </w:t>
      </w:r>
      <w:hyperlink r:id="rId13" w:history="1">
        <w:proofErr w:type="spellStart"/>
        <w:r w:rsidRPr="00B431BB">
          <w:rPr>
            <w:rStyle w:val="Hyperlink"/>
            <w:rFonts w:cs="Arial"/>
            <w:color w:val="1F3469"/>
          </w:rPr>
          <w:t>StyleDrain</w:t>
        </w:r>
        <w:proofErr w:type="spellEnd"/>
        <w:r w:rsidRPr="00B431BB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, </w:t>
      </w:r>
      <w:hyperlink r:id="rId14" w:history="1">
        <w:proofErr w:type="spellStart"/>
        <w:r w:rsidR="00AB03FE" w:rsidRPr="00B431BB">
          <w:rPr>
            <w:rStyle w:val="Hyperlink"/>
            <w:rFonts w:cs="Arial"/>
            <w:color w:val="1F3469"/>
          </w:rPr>
          <w:t>StyleTherm</w:t>
        </w:r>
        <w:proofErr w:type="spellEnd"/>
        <w:r w:rsidR="00AB03FE" w:rsidRPr="00B431BB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, and </w:t>
      </w:r>
      <w:hyperlink r:id="rId15" w:history="1">
        <w:proofErr w:type="spellStart"/>
        <w:r w:rsidRPr="00B431BB">
          <w:rPr>
            <w:rStyle w:val="Hyperlink"/>
            <w:rFonts w:cs="Arial"/>
            <w:color w:val="1F3469"/>
          </w:rPr>
          <w:t>ZeroDrain</w:t>
        </w:r>
        <w:proofErr w:type="spellEnd"/>
        <w:r w:rsidRPr="00B431BB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B80115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 </w:t>
      </w:r>
      <w:hyperlink r:id="rId16" w:history="1">
        <w:r w:rsidRPr="00B431BB">
          <w:rPr>
            <w:rStyle w:val="Hyperlink"/>
            <w:rFonts w:cs="Arial"/>
            <w:color w:val="1F3469"/>
          </w:rPr>
          <w:t>Kitchen Collection</w:t>
        </w:r>
      </w:hyperlink>
      <w:bookmarkStart w:id="0" w:name="_GoBack"/>
      <w:bookmarkEnd w:id="0"/>
      <w:r w:rsidRPr="00B80115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 call 800-822-8855 or visit </w:t>
      </w:r>
      <w:hyperlink r:id="rId17" w:history="1">
        <w:r w:rsidR="006F2E04" w:rsidRPr="00B431BB">
          <w:rPr>
            <w:rStyle w:val="Hyperlink"/>
            <w:rFonts w:cs="Arial"/>
            <w:color w:val="1F3469"/>
          </w:rPr>
          <w:t>C</w:t>
        </w:r>
        <w:r w:rsidRPr="00B431BB">
          <w:rPr>
            <w:rStyle w:val="Hyperlink"/>
            <w:rFonts w:cs="Arial"/>
            <w:color w:val="1F3469"/>
          </w:rPr>
          <w:t>alifornia</w:t>
        </w:r>
        <w:r w:rsidR="006F2E04" w:rsidRPr="00B431BB">
          <w:rPr>
            <w:rStyle w:val="Hyperlink"/>
            <w:rFonts w:cs="Arial"/>
            <w:color w:val="1F3469"/>
          </w:rPr>
          <w:t>F</w:t>
        </w:r>
        <w:r w:rsidRPr="00B431BB">
          <w:rPr>
            <w:rStyle w:val="Hyperlink"/>
            <w:rFonts w:cs="Arial"/>
            <w:color w:val="1F3469"/>
          </w:rPr>
          <w:t>aucets.com</w:t>
        </w:r>
      </w:hyperlink>
      <w:r w:rsidRPr="00B80115">
        <w:rPr>
          <w:rFonts w:ascii="Arial" w:hAnsi="Arial" w:cs="Arial"/>
        </w:rPr>
        <w:t>.</w:t>
      </w: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265EF7">
      <w:headerReference w:type="default" r:id="rId18"/>
      <w:headerReference w:type="first" r:id="rId19"/>
      <w:footerReference w:type="first" r:id="rId20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482E" w14:textId="77777777" w:rsidR="00414E0F" w:rsidRDefault="00414E0F" w:rsidP="00E97513">
      <w:r>
        <w:separator/>
      </w:r>
    </w:p>
    <w:p w14:paraId="7D7BD982" w14:textId="77777777" w:rsidR="00414E0F" w:rsidRDefault="00414E0F"/>
  </w:endnote>
  <w:endnote w:type="continuationSeparator" w:id="0">
    <w:p w14:paraId="25A9B19B" w14:textId="77777777" w:rsidR="00414E0F" w:rsidRDefault="00414E0F" w:rsidP="00E97513">
      <w:r>
        <w:continuationSeparator/>
      </w:r>
    </w:p>
    <w:p w14:paraId="7A0F6112" w14:textId="77777777" w:rsidR="00414E0F" w:rsidRDefault="0041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51BDDC3B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77777777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35CE203C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</w:t>
    </w:r>
    <w:proofErr w:type="gramStart"/>
    <w:r w:rsidRPr="002A60A0">
      <w:rPr>
        <w:rFonts w:ascii="Arial" w:hAnsi="Arial" w:cs="Arial"/>
        <w:sz w:val="22"/>
        <w:szCs w:val="22"/>
      </w:rPr>
      <w:t>7797  •</w:t>
    </w:r>
    <w:proofErr w:type="gramEnd"/>
    <w:r w:rsidRPr="002A60A0">
      <w:rPr>
        <w:rFonts w:ascii="Arial" w:hAnsi="Arial" w:cs="Arial"/>
        <w:sz w:val="22"/>
        <w:szCs w:val="22"/>
      </w:rPr>
      <w:t xml:space="preserve">  1-800-822-8855  • 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A4E" w14:textId="77777777" w:rsidR="00414E0F" w:rsidRDefault="00414E0F" w:rsidP="00E97513">
      <w:r>
        <w:separator/>
      </w:r>
    </w:p>
    <w:p w14:paraId="598E3CA0" w14:textId="77777777" w:rsidR="00414E0F" w:rsidRDefault="00414E0F"/>
  </w:footnote>
  <w:footnote w:type="continuationSeparator" w:id="0">
    <w:p w14:paraId="0528808E" w14:textId="77777777" w:rsidR="00414E0F" w:rsidRDefault="00414E0F" w:rsidP="00E97513">
      <w:r>
        <w:continuationSeparator/>
      </w:r>
    </w:p>
    <w:p w14:paraId="7DD871B1" w14:textId="77777777" w:rsidR="00414E0F" w:rsidRDefault="0041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0ED11974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6CA1F28" w14:textId="49274475" w:rsidR="00BB75AA" w:rsidRDefault="00BB75AA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California Faucets Website </w:t>
    </w:r>
    <w:r w:rsidR="00E767DC">
      <w:rPr>
        <w:rFonts w:ascii="Arial" w:hAnsi="Arial"/>
        <w:sz w:val="22"/>
        <w:szCs w:val="22"/>
      </w:rPr>
      <w:t>Highlights “Our Hands to Your Home” Philosophy</w:t>
    </w:r>
    <w:r>
      <w:rPr>
        <w:rFonts w:ascii="Arial" w:hAnsi="Arial"/>
        <w:sz w:val="22"/>
        <w:szCs w:val="22"/>
      </w:rPr>
      <w:t xml:space="preserve"> </w:t>
    </w:r>
  </w:p>
  <w:p w14:paraId="07AD2BD6" w14:textId="4A7ADA56" w:rsidR="00D07FAE" w:rsidRPr="00A26615" w:rsidRDefault="00D07FAE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096D9A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096D9A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  <w:p w14:paraId="6616E650" w14:textId="5CDCC22C" w:rsidR="00D07FAE" w:rsidRDefault="00D07FAE"/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23C1"/>
    <w:rsid w:val="0001514C"/>
    <w:rsid w:val="00017EE2"/>
    <w:rsid w:val="000239D9"/>
    <w:rsid w:val="00023C22"/>
    <w:rsid w:val="000245D8"/>
    <w:rsid w:val="0002591B"/>
    <w:rsid w:val="00027745"/>
    <w:rsid w:val="000328D8"/>
    <w:rsid w:val="00036027"/>
    <w:rsid w:val="00036AB6"/>
    <w:rsid w:val="000371E0"/>
    <w:rsid w:val="00042861"/>
    <w:rsid w:val="00043BC8"/>
    <w:rsid w:val="0004592C"/>
    <w:rsid w:val="000509D6"/>
    <w:rsid w:val="00050C3A"/>
    <w:rsid w:val="00051073"/>
    <w:rsid w:val="000510B9"/>
    <w:rsid w:val="000517F9"/>
    <w:rsid w:val="0005483D"/>
    <w:rsid w:val="000569A9"/>
    <w:rsid w:val="00062BB3"/>
    <w:rsid w:val="00063C26"/>
    <w:rsid w:val="00063CBB"/>
    <w:rsid w:val="0006489F"/>
    <w:rsid w:val="00064E83"/>
    <w:rsid w:val="00067D86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46E4"/>
    <w:rsid w:val="00095243"/>
    <w:rsid w:val="00096D9A"/>
    <w:rsid w:val="000A2EAD"/>
    <w:rsid w:val="000A3C9A"/>
    <w:rsid w:val="000A7B58"/>
    <w:rsid w:val="000B00CA"/>
    <w:rsid w:val="000B1CCE"/>
    <w:rsid w:val="000C0230"/>
    <w:rsid w:val="000C078F"/>
    <w:rsid w:val="000C4BF4"/>
    <w:rsid w:val="000C7C32"/>
    <w:rsid w:val="000D13B2"/>
    <w:rsid w:val="000D581D"/>
    <w:rsid w:val="000D6F38"/>
    <w:rsid w:val="000E1D5A"/>
    <w:rsid w:val="000E51EB"/>
    <w:rsid w:val="000E74A8"/>
    <w:rsid w:val="000F5785"/>
    <w:rsid w:val="000F6CA9"/>
    <w:rsid w:val="00100B20"/>
    <w:rsid w:val="00100FDB"/>
    <w:rsid w:val="001010A1"/>
    <w:rsid w:val="00101CF6"/>
    <w:rsid w:val="001041E9"/>
    <w:rsid w:val="001071FA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1A60"/>
    <w:rsid w:val="00137BAB"/>
    <w:rsid w:val="00151376"/>
    <w:rsid w:val="00151A0D"/>
    <w:rsid w:val="00157873"/>
    <w:rsid w:val="00165AE6"/>
    <w:rsid w:val="001660E7"/>
    <w:rsid w:val="001661DA"/>
    <w:rsid w:val="00166513"/>
    <w:rsid w:val="001735C9"/>
    <w:rsid w:val="00181831"/>
    <w:rsid w:val="00181FA7"/>
    <w:rsid w:val="00183A47"/>
    <w:rsid w:val="0019258B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34D9"/>
    <w:rsid w:val="001A3595"/>
    <w:rsid w:val="001A54C5"/>
    <w:rsid w:val="001B3C86"/>
    <w:rsid w:val="001B660E"/>
    <w:rsid w:val="001C13CF"/>
    <w:rsid w:val="001C2731"/>
    <w:rsid w:val="001C4AA4"/>
    <w:rsid w:val="001D6476"/>
    <w:rsid w:val="001E0B5F"/>
    <w:rsid w:val="001E269D"/>
    <w:rsid w:val="001E3F38"/>
    <w:rsid w:val="001E5204"/>
    <w:rsid w:val="001F069D"/>
    <w:rsid w:val="001F4D4B"/>
    <w:rsid w:val="00200D3D"/>
    <w:rsid w:val="00202CDA"/>
    <w:rsid w:val="00204539"/>
    <w:rsid w:val="002045D1"/>
    <w:rsid w:val="00206A87"/>
    <w:rsid w:val="002076B1"/>
    <w:rsid w:val="00210BB6"/>
    <w:rsid w:val="00214B96"/>
    <w:rsid w:val="0022027A"/>
    <w:rsid w:val="00220F16"/>
    <w:rsid w:val="00226273"/>
    <w:rsid w:val="002332EF"/>
    <w:rsid w:val="002456D8"/>
    <w:rsid w:val="00254520"/>
    <w:rsid w:val="00254C11"/>
    <w:rsid w:val="00254CBE"/>
    <w:rsid w:val="00260A78"/>
    <w:rsid w:val="00261897"/>
    <w:rsid w:val="00263922"/>
    <w:rsid w:val="00265EF7"/>
    <w:rsid w:val="002726F0"/>
    <w:rsid w:val="0027478E"/>
    <w:rsid w:val="0027633F"/>
    <w:rsid w:val="00276A6E"/>
    <w:rsid w:val="0027714F"/>
    <w:rsid w:val="00277471"/>
    <w:rsid w:val="00281512"/>
    <w:rsid w:val="00282FA5"/>
    <w:rsid w:val="00283BF4"/>
    <w:rsid w:val="0028548A"/>
    <w:rsid w:val="00291213"/>
    <w:rsid w:val="00291772"/>
    <w:rsid w:val="00291859"/>
    <w:rsid w:val="00292D4C"/>
    <w:rsid w:val="00293903"/>
    <w:rsid w:val="002947BF"/>
    <w:rsid w:val="00296AE3"/>
    <w:rsid w:val="0029754D"/>
    <w:rsid w:val="002976E3"/>
    <w:rsid w:val="002A32F6"/>
    <w:rsid w:val="002A4B05"/>
    <w:rsid w:val="002A60A0"/>
    <w:rsid w:val="002A6659"/>
    <w:rsid w:val="002B7F6A"/>
    <w:rsid w:val="002C0F4F"/>
    <w:rsid w:val="002C5DA9"/>
    <w:rsid w:val="002C7C9C"/>
    <w:rsid w:val="002E507C"/>
    <w:rsid w:val="002E5140"/>
    <w:rsid w:val="002F2EF9"/>
    <w:rsid w:val="002F2FDB"/>
    <w:rsid w:val="002F54D2"/>
    <w:rsid w:val="0030004A"/>
    <w:rsid w:val="00302AFB"/>
    <w:rsid w:val="00305A2B"/>
    <w:rsid w:val="003113FC"/>
    <w:rsid w:val="00311D1B"/>
    <w:rsid w:val="0031779C"/>
    <w:rsid w:val="00320C75"/>
    <w:rsid w:val="00322326"/>
    <w:rsid w:val="0032387A"/>
    <w:rsid w:val="00323B71"/>
    <w:rsid w:val="00325E69"/>
    <w:rsid w:val="00327722"/>
    <w:rsid w:val="003309FF"/>
    <w:rsid w:val="003362CB"/>
    <w:rsid w:val="0034031B"/>
    <w:rsid w:val="0034522C"/>
    <w:rsid w:val="00345F91"/>
    <w:rsid w:val="0034754A"/>
    <w:rsid w:val="00347845"/>
    <w:rsid w:val="0036118F"/>
    <w:rsid w:val="00363311"/>
    <w:rsid w:val="00363560"/>
    <w:rsid w:val="00364B96"/>
    <w:rsid w:val="0036513C"/>
    <w:rsid w:val="003651CB"/>
    <w:rsid w:val="00367D48"/>
    <w:rsid w:val="00370603"/>
    <w:rsid w:val="003723C4"/>
    <w:rsid w:val="00373BAC"/>
    <w:rsid w:val="00374955"/>
    <w:rsid w:val="00380339"/>
    <w:rsid w:val="00380501"/>
    <w:rsid w:val="003833A5"/>
    <w:rsid w:val="00385549"/>
    <w:rsid w:val="003904EA"/>
    <w:rsid w:val="003922CD"/>
    <w:rsid w:val="00392C2B"/>
    <w:rsid w:val="00394194"/>
    <w:rsid w:val="00397236"/>
    <w:rsid w:val="0039752E"/>
    <w:rsid w:val="003B06B1"/>
    <w:rsid w:val="003C2DEF"/>
    <w:rsid w:val="003C339A"/>
    <w:rsid w:val="003C3650"/>
    <w:rsid w:val="003C54C5"/>
    <w:rsid w:val="003C6280"/>
    <w:rsid w:val="003C7122"/>
    <w:rsid w:val="003D7A3C"/>
    <w:rsid w:val="003E1727"/>
    <w:rsid w:val="003E234B"/>
    <w:rsid w:val="003F070D"/>
    <w:rsid w:val="003F0863"/>
    <w:rsid w:val="003F0D03"/>
    <w:rsid w:val="003F2334"/>
    <w:rsid w:val="003F2430"/>
    <w:rsid w:val="003F2927"/>
    <w:rsid w:val="003F4CCC"/>
    <w:rsid w:val="0040241F"/>
    <w:rsid w:val="00406D2D"/>
    <w:rsid w:val="004074AA"/>
    <w:rsid w:val="00414E0F"/>
    <w:rsid w:val="00417B1B"/>
    <w:rsid w:val="0042475D"/>
    <w:rsid w:val="00425105"/>
    <w:rsid w:val="004253D7"/>
    <w:rsid w:val="00427A22"/>
    <w:rsid w:val="004412AD"/>
    <w:rsid w:val="004416DA"/>
    <w:rsid w:val="00441FE0"/>
    <w:rsid w:val="0044675F"/>
    <w:rsid w:val="00446F2E"/>
    <w:rsid w:val="00454D02"/>
    <w:rsid w:val="0045610D"/>
    <w:rsid w:val="00460B06"/>
    <w:rsid w:val="004622E3"/>
    <w:rsid w:val="00464DB1"/>
    <w:rsid w:val="00465109"/>
    <w:rsid w:val="00470182"/>
    <w:rsid w:val="00471433"/>
    <w:rsid w:val="00474F7D"/>
    <w:rsid w:val="00477547"/>
    <w:rsid w:val="0048170E"/>
    <w:rsid w:val="004871CF"/>
    <w:rsid w:val="0049047B"/>
    <w:rsid w:val="00493BDA"/>
    <w:rsid w:val="00496ED8"/>
    <w:rsid w:val="00497A65"/>
    <w:rsid w:val="004A4EA5"/>
    <w:rsid w:val="004B78E1"/>
    <w:rsid w:val="004C215B"/>
    <w:rsid w:val="004C6A4B"/>
    <w:rsid w:val="004D05CF"/>
    <w:rsid w:val="004D134B"/>
    <w:rsid w:val="004D1FB3"/>
    <w:rsid w:val="004D473E"/>
    <w:rsid w:val="004E27F7"/>
    <w:rsid w:val="004E305D"/>
    <w:rsid w:val="004E4720"/>
    <w:rsid w:val="004E73DB"/>
    <w:rsid w:val="004E7EEF"/>
    <w:rsid w:val="004F330E"/>
    <w:rsid w:val="005003C4"/>
    <w:rsid w:val="0050287E"/>
    <w:rsid w:val="00505708"/>
    <w:rsid w:val="00506609"/>
    <w:rsid w:val="0050668C"/>
    <w:rsid w:val="00510049"/>
    <w:rsid w:val="005149A1"/>
    <w:rsid w:val="00524877"/>
    <w:rsid w:val="00527581"/>
    <w:rsid w:val="00532C18"/>
    <w:rsid w:val="00533C07"/>
    <w:rsid w:val="00540C73"/>
    <w:rsid w:val="00540FB7"/>
    <w:rsid w:val="005462E6"/>
    <w:rsid w:val="005473B0"/>
    <w:rsid w:val="005511C6"/>
    <w:rsid w:val="00552529"/>
    <w:rsid w:val="005562D0"/>
    <w:rsid w:val="005563EC"/>
    <w:rsid w:val="00573E0A"/>
    <w:rsid w:val="0057494B"/>
    <w:rsid w:val="0057612D"/>
    <w:rsid w:val="00582150"/>
    <w:rsid w:val="00585027"/>
    <w:rsid w:val="00592D76"/>
    <w:rsid w:val="00595FD5"/>
    <w:rsid w:val="00596E50"/>
    <w:rsid w:val="005A562B"/>
    <w:rsid w:val="005A710D"/>
    <w:rsid w:val="005B1214"/>
    <w:rsid w:val="005B3CA7"/>
    <w:rsid w:val="005B61F5"/>
    <w:rsid w:val="005B7345"/>
    <w:rsid w:val="005D2651"/>
    <w:rsid w:val="005D2A63"/>
    <w:rsid w:val="005D540B"/>
    <w:rsid w:val="005D5988"/>
    <w:rsid w:val="005D6E4E"/>
    <w:rsid w:val="005E11FD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20A7"/>
    <w:rsid w:val="00603128"/>
    <w:rsid w:val="00604244"/>
    <w:rsid w:val="0060471C"/>
    <w:rsid w:val="006101E2"/>
    <w:rsid w:val="00613338"/>
    <w:rsid w:val="0061385B"/>
    <w:rsid w:val="00616F0F"/>
    <w:rsid w:val="0062403D"/>
    <w:rsid w:val="00624387"/>
    <w:rsid w:val="0062729A"/>
    <w:rsid w:val="00627BB7"/>
    <w:rsid w:val="006316F1"/>
    <w:rsid w:val="0063488B"/>
    <w:rsid w:val="00636647"/>
    <w:rsid w:val="006435E6"/>
    <w:rsid w:val="00644424"/>
    <w:rsid w:val="00645704"/>
    <w:rsid w:val="00645748"/>
    <w:rsid w:val="00647236"/>
    <w:rsid w:val="00650CC0"/>
    <w:rsid w:val="00666A14"/>
    <w:rsid w:val="00670826"/>
    <w:rsid w:val="00671EE4"/>
    <w:rsid w:val="00672736"/>
    <w:rsid w:val="00674C6A"/>
    <w:rsid w:val="00674C96"/>
    <w:rsid w:val="006753F2"/>
    <w:rsid w:val="006764D4"/>
    <w:rsid w:val="00676C73"/>
    <w:rsid w:val="006821AA"/>
    <w:rsid w:val="00683120"/>
    <w:rsid w:val="00684DD6"/>
    <w:rsid w:val="006854F1"/>
    <w:rsid w:val="006859F2"/>
    <w:rsid w:val="00686F11"/>
    <w:rsid w:val="00687B61"/>
    <w:rsid w:val="00693BA8"/>
    <w:rsid w:val="006941AF"/>
    <w:rsid w:val="00694A07"/>
    <w:rsid w:val="00694CE3"/>
    <w:rsid w:val="006B10DE"/>
    <w:rsid w:val="006B2959"/>
    <w:rsid w:val="006B2CC5"/>
    <w:rsid w:val="006B3A48"/>
    <w:rsid w:val="006B4C5C"/>
    <w:rsid w:val="006C5E0D"/>
    <w:rsid w:val="006D1D05"/>
    <w:rsid w:val="006D5498"/>
    <w:rsid w:val="006D5C2F"/>
    <w:rsid w:val="006D7A59"/>
    <w:rsid w:val="006E2E53"/>
    <w:rsid w:val="006F0AB0"/>
    <w:rsid w:val="006F294C"/>
    <w:rsid w:val="006F2E04"/>
    <w:rsid w:val="006F3747"/>
    <w:rsid w:val="006F63D4"/>
    <w:rsid w:val="006F65B4"/>
    <w:rsid w:val="0070064E"/>
    <w:rsid w:val="007033C7"/>
    <w:rsid w:val="007060A2"/>
    <w:rsid w:val="0071091D"/>
    <w:rsid w:val="007109FB"/>
    <w:rsid w:val="00712910"/>
    <w:rsid w:val="00717550"/>
    <w:rsid w:val="00720247"/>
    <w:rsid w:val="007203D2"/>
    <w:rsid w:val="007271A9"/>
    <w:rsid w:val="00727265"/>
    <w:rsid w:val="00732BD3"/>
    <w:rsid w:val="00735969"/>
    <w:rsid w:val="00737945"/>
    <w:rsid w:val="00741258"/>
    <w:rsid w:val="007443C1"/>
    <w:rsid w:val="00754AB4"/>
    <w:rsid w:val="00754DCA"/>
    <w:rsid w:val="00761E3A"/>
    <w:rsid w:val="00762B04"/>
    <w:rsid w:val="007656DF"/>
    <w:rsid w:val="007679B0"/>
    <w:rsid w:val="00772263"/>
    <w:rsid w:val="0077291E"/>
    <w:rsid w:val="00772BAB"/>
    <w:rsid w:val="00773C9C"/>
    <w:rsid w:val="00777441"/>
    <w:rsid w:val="0077775B"/>
    <w:rsid w:val="00777B14"/>
    <w:rsid w:val="0079054C"/>
    <w:rsid w:val="0079200B"/>
    <w:rsid w:val="00794980"/>
    <w:rsid w:val="00795153"/>
    <w:rsid w:val="0079752D"/>
    <w:rsid w:val="00797648"/>
    <w:rsid w:val="007A1729"/>
    <w:rsid w:val="007A1CF1"/>
    <w:rsid w:val="007A67BA"/>
    <w:rsid w:val="007A695B"/>
    <w:rsid w:val="007B2620"/>
    <w:rsid w:val="007B56AE"/>
    <w:rsid w:val="007C3CD0"/>
    <w:rsid w:val="007C6621"/>
    <w:rsid w:val="007C722B"/>
    <w:rsid w:val="007D0275"/>
    <w:rsid w:val="007D09B1"/>
    <w:rsid w:val="007D1638"/>
    <w:rsid w:val="007E0C8D"/>
    <w:rsid w:val="007E17B6"/>
    <w:rsid w:val="007E1F1A"/>
    <w:rsid w:val="007E2BA9"/>
    <w:rsid w:val="007E3588"/>
    <w:rsid w:val="007E4477"/>
    <w:rsid w:val="007E4FFB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F70"/>
    <w:rsid w:val="00807F2B"/>
    <w:rsid w:val="00811195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9A"/>
    <w:rsid w:val="0083016A"/>
    <w:rsid w:val="008325D6"/>
    <w:rsid w:val="0083663A"/>
    <w:rsid w:val="00841E02"/>
    <w:rsid w:val="00842B91"/>
    <w:rsid w:val="0084422E"/>
    <w:rsid w:val="00846663"/>
    <w:rsid w:val="00852886"/>
    <w:rsid w:val="00856380"/>
    <w:rsid w:val="00856B7E"/>
    <w:rsid w:val="008630DC"/>
    <w:rsid w:val="00864362"/>
    <w:rsid w:val="00867477"/>
    <w:rsid w:val="008675D3"/>
    <w:rsid w:val="00871A70"/>
    <w:rsid w:val="00872AED"/>
    <w:rsid w:val="008733C7"/>
    <w:rsid w:val="00874B46"/>
    <w:rsid w:val="0087538A"/>
    <w:rsid w:val="00875AEE"/>
    <w:rsid w:val="00876D21"/>
    <w:rsid w:val="008772B0"/>
    <w:rsid w:val="00877F05"/>
    <w:rsid w:val="0088254A"/>
    <w:rsid w:val="0089020F"/>
    <w:rsid w:val="00891F42"/>
    <w:rsid w:val="00892BC1"/>
    <w:rsid w:val="00893F9B"/>
    <w:rsid w:val="008978B5"/>
    <w:rsid w:val="008978C3"/>
    <w:rsid w:val="008A2935"/>
    <w:rsid w:val="008A54D5"/>
    <w:rsid w:val="008A6B26"/>
    <w:rsid w:val="008A6B27"/>
    <w:rsid w:val="008A708B"/>
    <w:rsid w:val="008B17E8"/>
    <w:rsid w:val="008B1896"/>
    <w:rsid w:val="008B18A2"/>
    <w:rsid w:val="008B66AA"/>
    <w:rsid w:val="008B7C6C"/>
    <w:rsid w:val="008B7FEB"/>
    <w:rsid w:val="008C21E4"/>
    <w:rsid w:val="008C6E58"/>
    <w:rsid w:val="008D1885"/>
    <w:rsid w:val="008D448B"/>
    <w:rsid w:val="008D5483"/>
    <w:rsid w:val="008E220D"/>
    <w:rsid w:val="008E2226"/>
    <w:rsid w:val="008E5AB9"/>
    <w:rsid w:val="008F110E"/>
    <w:rsid w:val="008F2923"/>
    <w:rsid w:val="008F4CE0"/>
    <w:rsid w:val="008F53B5"/>
    <w:rsid w:val="00904A37"/>
    <w:rsid w:val="00906389"/>
    <w:rsid w:val="00911821"/>
    <w:rsid w:val="00912EE1"/>
    <w:rsid w:val="00913423"/>
    <w:rsid w:val="00915405"/>
    <w:rsid w:val="00915C00"/>
    <w:rsid w:val="009218A7"/>
    <w:rsid w:val="00921AA1"/>
    <w:rsid w:val="0092512D"/>
    <w:rsid w:val="00925CDB"/>
    <w:rsid w:val="00932B16"/>
    <w:rsid w:val="00934DF9"/>
    <w:rsid w:val="0093540B"/>
    <w:rsid w:val="00937E9D"/>
    <w:rsid w:val="00937F13"/>
    <w:rsid w:val="00940826"/>
    <w:rsid w:val="00940B1D"/>
    <w:rsid w:val="00940C08"/>
    <w:rsid w:val="00943AA9"/>
    <w:rsid w:val="0094415C"/>
    <w:rsid w:val="0094421B"/>
    <w:rsid w:val="00944288"/>
    <w:rsid w:val="00945E03"/>
    <w:rsid w:val="009460D8"/>
    <w:rsid w:val="009463FF"/>
    <w:rsid w:val="009520FA"/>
    <w:rsid w:val="00954957"/>
    <w:rsid w:val="009637F6"/>
    <w:rsid w:val="009651F3"/>
    <w:rsid w:val="0096554C"/>
    <w:rsid w:val="00966E8D"/>
    <w:rsid w:val="009726A6"/>
    <w:rsid w:val="009741A4"/>
    <w:rsid w:val="00976C94"/>
    <w:rsid w:val="00976F7A"/>
    <w:rsid w:val="00984474"/>
    <w:rsid w:val="00995315"/>
    <w:rsid w:val="009A24E5"/>
    <w:rsid w:val="009A70B7"/>
    <w:rsid w:val="009A795A"/>
    <w:rsid w:val="009B6D74"/>
    <w:rsid w:val="009B6F27"/>
    <w:rsid w:val="009B6F4C"/>
    <w:rsid w:val="009B7502"/>
    <w:rsid w:val="009C4968"/>
    <w:rsid w:val="009C5AC7"/>
    <w:rsid w:val="009C5FB9"/>
    <w:rsid w:val="009C7C8D"/>
    <w:rsid w:val="009D2837"/>
    <w:rsid w:val="009D513F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2C1"/>
    <w:rsid w:val="009F0074"/>
    <w:rsid w:val="009F1EB6"/>
    <w:rsid w:val="009F3475"/>
    <w:rsid w:val="009F7597"/>
    <w:rsid w:val="00A01BBC"/>
    <w:rsid w:val="00A02EE0"/>
    <w:rsid w:val="00A0652C"/>
    <w:rsid w:val="00A100BE"/>
    <w:rsid w:val="00A12B9F"/>
    <w:rsid w:val="00A13500"/>
    <w:rsid w:val="00A159AB"/>
    <w:rsid w:val="00A16C8E"/>
    <w:rsid w:val="00A17DE9"/>
    <w:rsid w:val="00A20234"/>
    <w:rsid w:val="00A24DEC"/>
    <w:rsid w:val="00A26615"/>
    <w:rsid w:val="00A31DEC"/>
    <w:rsid w:val="00A345A6"/>
    <w:rsid w:val="00A35F52"/>
    <w:rsid w:val="00A367E3"/>
    <w:rsid w:val="00A3771C"/>
    <w:rsid w:val="00A40F61"/>
    <w:rsid w:val="00A53B49"/>
    <w:rsid w:val="00A53F97"/>
    <w:rsid w:val="00A54182"/>
    <w:rsid w:val="00A614E4"/>
    <w:rsid w:val="00A62DF5"/>
    <w:rsid w:val="00A652A0"/>
    <w:rsid w:val="00A760B0"/>
    <w:rsid w:val="00A816D2"/>
    <w:rsid w:val="00A838E8"/>
    <w:rsid w:val="00A839D3"/>
    <w:rsid w:val="00A84DEF"/>
    <w:rsid w:val="00A86604"/>
    <w:rsid w:val="00A950FC"/>
    <w:rsid w:val="00A962EF"/>
    <w:rsid w:val="00AA0A2E"/>
    <w:rsid w:val="00AA5853"/>
    <w:rsid w:val="00AB03FE"/>
    <w:rsid w:val="00AB2638"/>
    <w:rsid w:val="00AB3868"/>
    <w:rsid w:val="00AB451C"/>
    <w:rsid w:val="00AC0923"/>
    <w:rsid w:val="00AC3675"/>
    <w:rsid w:val="00AC4AAD"/>
    <w:rsid w:val="00AC597D"/>
    <w:rsid w:val="00AC5B34"/>
    <w:rsid w:val="00AC66E5"/>
    <w:rsid w:val="00AC7B43"/>
    <w:rsid w:val="00AD41F7"/>
    <w:rsid w:val="00AD6447"/>
    <w:rsid w:val="00AD7184"/>
    <w:rsid w:val="00AE1804"/>
    <w:rsid w:val="00AE38E9"/>
    <w:rsid w:val="00AE3923"/>
    <w:rsid w:val="00AE519F"/>
    <w:rsid w:val="00AE6FB2"/>
    <w:rsid w:val="00AF0AF2"/>
    <w:rsid w:val="00AF17B3"/>
    <w:rsid w:val="00AF23A8"/>
    <w:rsid w:val="00AF4E72"/>
    <w:rsid w:val="00B008E8"/>
    <w:rsid w:val="00B02A64"/>
    <w:rsid w:val="00B04A7D"/>
    <w:rsid w:val="00B07BAF"/>
    <w:rsid w:val="00B110AA"/>
    <w:rsid w:val="00B164A5"/>
    <w:rsid w:val="00B16D4E"/>
    <w:rsid w:val="00B20757"/>
    <w:rsid w:val="00B22E71"/>
    <w:rsid w:val="00B22F55"/>
    <w:rsid w:val="00B23041"/>
    <w:rsid w:val="00B25B1B"/>
    <w:rsid w:val="00B27469"/>
    <w:rsid w:val="00B27875"/>
    <w:rsid w:val="00B27DD8"/>
    <w:rsid w:val="00B3120F"/>
    <w:rsid w:val="00B31C6F"/>
    <w:rsid w:val="00B3430A"/>
    <w:rsid w:val="00B35661"/>
    <w:rsid w:val="00B37AD6"/>
    <w:rsid w:val="00B37DAF"/>
    <w:rsid w:val="00B431BB"/>
    <w:rsid w:val="00B43AFF"/>
    <w:rsid w:val="00B45BE3"/>
    <w:rsid w:val="00B47757"/>
    <w:rsid w:val="00B51DE6"/>
    <w:rsid w:val="00B51FF7"/>
    <w:rsid w:val="00B5583D"/>
    <w:rsid w:val="00B55908"/>
    <w:rsid w:val="00B559D4"/>
    <w:rsid w:val="00B60D19"/>
    <w:rsid w:val="00B63B27"/>
    <w:rsid w:val="00B64604"/>
    <w:rsid w:val="00B70F25"/>
    <w:rsid w:val="00B712DA"/>
    <w:rsid w:val="00B71EF9"/>
    <w:rsid w:val="00B76359"/>
    <w:rsid w:val="00B80115"/>
    <w:rsid w:val="00B8080D"/>
    <w:rsid w:val="00B81F97"/>
    <w:rsid w:val="00B87D3B"/>
    <w:rsid w:val="00B916BF"/>
    <w:rsid w:val="00B97958"/>
    <w:rsid w:val="00B97B56"/>
    <w:rsid w:val="00BA1354"/>
    <w:rsid w:val="00BA2D7C"/>
    <w:rsid w:val="00BA3DE6"/>
    <w:rsid w:val="00BA5CCC"/>
    <w:rsid w:val="00BB16EE"/>
    <w:rsid w:val="00BB347D"/>
    <w:rsid w:val="00BB75AA"/>
    <w:rsid w:val="00BC03F6"/>
    <w:rsid w:val="00BC39A1"/>
    <w:rsid w:val="00BC676D"/>
    <w:rsid w:val="00BC6F31"/>
    <w:rsid w:val="00BC713A"/>
    <w:rsid w:val="00BD4CA2"/>
    <w:rsid w:val="00BD4FF1"/>
    <w:rsid w:val="00BD558E"/>
    <w:rsid w:val="00BD7052"/>
    <w:rsid w:val="00BD7581"/>
    <w:rsid w:val="00BE1430"/>
    <w:rsid w:val="00BE2A0D"/>
    <w:rsid w:val="00BE583F"/>
    <w:rsid w:val="00BE7859"/>
    <w:rsid w:val="00BF0B31"/>
    <w:rsid w:val="00BF6D43"/>
    <w:rsid w:val="00C02ECD"/>
    <w:rsid w:val="00C03550"/>
    <w:rsid w:val="00C110B4"/>
    <w:rsid w:val="00C140B3"/>
    <w:rsid w:val="00C2605B"/>
    <w:rsid w:val="00C26531"/>
    <w:rsid w:val="00C352F7"/>
    <w:rsid w:val="00C35515"/>
    <w:rsid w:val="00C361B2"/>
    <w:rsid w:val="00C37DFE"/>
    <w:rsid w:val="00C41215"/>
    <w:rsid w:val="00C41512"/>
    <w:rsid w:val="00C4421E"/>
    <w:rsid w:val="00C4714E"/>
    <w:rsid w:val="00C5683C"/>
    <w:rsid w:val="00C56C11"/>
    <w:rsid w:val="00C611B0"/>
    <w:rsid w:val="00C65302"/>
    <w:rsid w:val="00C75134"/>
    <w:rsid w:val="00C7513E"/>
    <w:rsid w:val="00C75F88"/>
    <w:rsid w:val="00C820D9"/>
    <w:rsid w:val="00C8314C"/>
    <w:rsid w:val="00C844A8"/>
    <w:rsid w:val="00C85B8D"/>
    <w:rsid w:val="00C86483"/>
    <w:rsid w:val="00C9767F"/>
    <w:rsid w:val="00CA072C"/>
    <w:rsid w:val="00CA0ED7"/>
    <w:rsid w:val="00CA25EB"/>
    <w:rsid w:val="00CA2648"/>
    <w:rsid w:val="00CA2B97"/>
    <w:rsid w:val="00CA2DA4"/>
    <w:rsid w:val="00CA3387"/>
    <w:rsid w:val="00CB06E0"/>
    <w:rsid w:val="00CB1DFE"/>
    <w:rsid w:val="00CC411B"/>
    <w:rsid w:val="00CC4BA1"/>
    <w:rsid w:val="00CC6C43"/>
    <w:rsid w:val="00CD1A5C"/>
    <w:rsid w:val="00CD2B6C"/>
    <w:rsid w:val="00CD309B"/>
    <w:rsid w:val="00CD4262"/>
    <w:rsid w:val="00CD4C21"/>
    <w:rsid w:val="00CD52DB"/>
    <w:rsid w:val="00CD7753"/>
    <w:rsid w:val="00CD78C5"/>
    <w:rsid w:val="00CE0C0C"/>
    <w:rsid w:val="00CF51D2"/>
    <w:rsid w:val="00D024B2"/>
    <w:rsid w:val="00D0541F"/>
    <w:rsid w:val="00D07FAE"/>
    <w:rsid w:val="00D17D0D"/>
    <w:rsid w:val="00D24C4D"/>
    <w:rsid w:val="00D30D7A"/>
    <w:rsid w:val="00D31CC7"/>
    <w:rsid w:val="00D32D43"/>
    <w:rsid w:val="00D3429E"/>
    <w:rsid w:val="00D3725B"/>
    <w:rsid w:val="00D400ED"/>
    <w:rsid w:val="00D42C3E"/>
    <w:rsid w:val="00D44002"/>
    <w:rsid w:val="00D46284"/>
    <w:rsid w:val="00D57D14"/>
    <w:rsid w:val="00D60583"/>
    <w:rsid w:val="00D60C88"/>
    <w:rsid w:val="00D67032"/>
    <w:rsid w:val="00D71923"/>
    <w:rsid w:val="00D7313D"/>
    <w:rsid w:val="00D765F1"/>
    <w:rsid w:val="00D8457D"/>
    <w:rsid w:val="00D8582B"/>
    <w:rsid w:val="00D86493"/>
    <w:rsid w:val="00D94255"/>
    <w:rsid w:val="00D94A5E"/>
    <w:rsid w:val="00D95BBC"/>
    <w:rsid w:val="00DA029E"/>
    <w:rsid w:val="00DA3868"/>
    <w:rsid w:val="00DA4C3F"/>
    <w:rsid w:val="00DA5156"/>
    <w:rsid w:val="00DB02CF"/>
    <w:rsid w:val="00DB09C3"/>
    <w:rsid w:val="00DB241A"/>
    <w:rsid w:val="00DB584B"/>
    <w:rsid w:val="00DB760A"/>
    <w:rsid w:val="00DC085B"/>
    <w:rsid w:val="00DC11A0"/>
    <w:rsid w:val="00DC59EF"/>
    <w:rsid w:val="00DC5D3B"/>
    <w:rsid w:val="00DD4489"/>
    <w:rsid w:val="00DD5248"/>
    <w:rsid w:val="00DD6769"/>
    <w:rsid w:val="00DE4DC7"/>
    <w:rsid w:val="00DE5B3B"/>
    <w:rsid w:val="00DE6022"/>
    <w:rsid w:val="00DF1227"/>
    <w:rsid w:val="00DF2511"/>
    <w:rsid w:val="00DF7644"/>
    <w:rsid w:val="00E002C4"/>
    <w:rsid w:val="00E018A1"/>
    <w:rsid w:val="00E0218F"/>
    <w:rsid w:val="00E10CCA"/>
    <w:rsid w:val="00E17F1C"/>
    <w:rsid w:val="00E21BE6"/>
    <w:rsid w:val="00E313DD"/>
    <w:rsid w:val="00E35117"/>
    <w:rsid w:val="00E37BCF"/>
    <w:rsid w:val="00E37C7E"/>
    <w:rsid w:val="00E37E0E"/>
    <w:rsid w:val="00E4044D"/>
    <w:rsid w:val="00E42246"/>
    <w:rsid w:val="00E43C02"/>
    <w:rsid w:val="00E5343D"/>
    <w:rsid w:val="00E5387E"/>
    <w:rsid w:val="00E538EA"/>
    <w:rsid w:val="00E53D82"/>
    <w:rsid w:val="00E56527"/>
    <w:rsid w:val="00E575B2"/>
    <w:rsid w:val="00E66B25"/>
    <w:rsid w:val="00E7353D"/>
    <w:rsid w:val="00E7604B"/>
    <w:rsid w:val="00E767DC"/>
    <w:rsid w:val="00E80A7A"/>
    <w:rsid w:val="00E81D68"/>
    <w:rsid w:val="00E86422"/>
    <w:rsid w:val="00E91B1F"/>
    <w:rsid w:val="00E91D1E"/>
    <w:rsid w:val="00E948D2"/>
    <w:rsid w:val="00E95BDF"/>
    <w:rsid w:val="00E968C9"/>
    <w:rsid w:val="00E971D6"/>
    <w:rsid w:val="00E97513"/>
    <w:rsid w:val="00EA38C8"/>
    <w:rsid w:val="00EA4889"/>
    <w:rsid w:val="00EA4A28"/>
    <w:rsid w:val="00EA710F"/>
    <w:rsid w:val="00EB0748"/>
    <w:rsid w:val="00EC2273"/>
    <w:rsid w:val="00EC74F5"/>
    <w:rsid w:val="00ED040E"/>
    <w:rsid w:val="00ED413F"/>
    <w:rsid w:val="00ED4587"/>
    <w:rsid w:val="00ED6EF1"/>
    <w:rsid w:val="00ED79F2"/>
    <w:rsid w:val="00EE0930"/>
    <w:rsid w:val="00EE2D29"/>
    <w:rsid w:val="00EE6F60"/>
    <w:rsid w:val="00EE7522"/>
    <w:rsid w:val="00EF1B0F"/>
    <w:rsid w:val="00EF45F0"/>
    <w:rsid w:val="00F00F4B"/>
    <w:rsid w:val="00F02268"/>
    <w:rsid w:val="00F075A7"/>
    <w:rsid w:val="00F1071D"/>
    <w:rsid w:val="00F14A91"/>
    <w:rsid w:val="00F20958"/>
    <w:rsid w:val="00F2345D"/>
    <w:rsid w:val="00F23FAA"/>
    <w:rsid w:val="00F24E36"/>
    <w:rsid w:val="00F31D00"/>
    <w:rsid w:val="00F3201C"/>
    <w:rsid w:val="00F373A3"/>
    <w:rsid w:val="00F40561"/>
    <w:rsid w:val="00F41481"/>
    <w:rsid w:val="00F43556"/>
    <w:rsid w:val="00F455C8"/>
    <w:rsid w:val="00F45AC2"/>
    <w:rsid w:val="00F534B8"/>
    <w:rsid w:val="00F5458C"/>
    <w:rsid w:val="00F54D30"/>
    <w:rsid w:val="00F54EB6"/>
    <w:rsid w:val="00F55DB3"/>
    <w:rsid w:val="00F5747D"/>
    <w:rsid w:val="00F607C5"/>
    <w:rsid w:val="00F61D86"/>
    <w:rsid w:val="00F631EE"/>
    <w:rsid w:val="00F674EF"/>
    <w:rsid w:val="00F71CAB"/>
    <w:rsid w:val="00F71DE1"/>
    <w:rsid w:val="00F764BB"/>
    <w:rsid w:val="00F77BF0"/>
    <w:rsid w:val="00F77E68"/>
    <w:rsid w:val="00F8149D"/>
    <w:rsid w:val="00F82417"/>
    <w:rsid w:val="00F9431C"/>
    <w:rsid w:val="00F9436F"/>
    <w:rsid w:val="00F94A5E"/>
    <w:rsid w:val="00F978C2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601D"/>
    <w:rsid w:val="00FD1972"/>
    <w:rsid w:val="00FD4BDB"/>
    <w:rsid w:val="00FD586A"/>
    <w:rsid w:val="00FD76C4"/>
    <w:rsid w:val="00FF1AC5"/>
    <w:rsid w:val="00FF379B"/>
    <w:rsid w:val="00FF540D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faucets.com/faq" TargetMode="External"/><Relationship Id="rId13" Type="http://schemas.openxmlformats.org/officeDocument/2006/relationships/hyperlink" Target="http://www.calfaucets.com/category/luxury-drains/styledrai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faucets.com/finishes" TargetMode="External"/><Relationship Id="rId12" Type="http://schemas.openxmlformats.org/officeDocument/2006/relationships/hyperlink" Target="http://www.calfaucets.com/finishes" TargetMode="External"/><Relationship Id="rId17" Type="http://schemas.openxmlformats.org/officeDocument/2006/relationships/hyperlink" Target="http://www.californiafauce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faucets.com/kitchen/series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yperlink" Target="https://www.calfaucets.com/videos/the-2-minute-custom-fauc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faucets.com/bathroom/sink-shower-drains/zerodrain" TargetMode="External"/><Relationship Id="rId10" Type="http://schemas.openxmlformats.org/officeDocument/2006/relationships/hyperlink" Target="http://www.calfaucets.co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calfaucets.com/company/founding-story" TargetMode="External"/><Relationship Id="rId14" Type="http://schemas.openxmlformats.org/officeDocument/2006/relationships/hyperlink" Target="http://www.calfaucets.com/category/shower-and-bath-systems/shower-and-tub-systems/styletherm-thermostatic-system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2020-01-29T19:42:00Z</dcterms:created>
  <dcterms:modified xsi:type="dcterms:W3CDTF">2020-02-12T20:02:00Z</dcterms:modified>
  <cp:category/>
</cp:coreProperties>
</file>