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92A99" w14:textId="77777777" w:rsidR="00A34674" w:rsidRDefault="00EE045A">
      <w:pPr>
        <w:pStyle w:val="Heading1A"/>
        <w:spacing w:before="720"/>
        <w:ind w:left="0"/>
        <w:rPr>
          <w:rFonts w:ascii="Arial" w:hAnsi="Arial" w:cs="Arial"/>
          <w:b/>
        </w:rPr>
      </w:pPr>
      <w:r>
        <w:rPr>
          <w:rFonts w:ascii="Arial" w:hAnsi="Arial" w:cs="Arial"/>
          <w:b/>
        </w:rPr>
        <w:t>PRESS RELEASE</w:t>
      </w:r>
    </w:p>
    <w:p w14:paraId="37F41C74" w14:textId="77777777" w:rsidR="00A34674" w:rsidRDefault="00EE045A">
      <w:pPr>
        <w:rPr>
          <w:rFonts w:ascii="Abadi MT Condensed Light" w:hAnsi="Abadi MT Condensed Light"/>
        </w:rPr>
      </w:pPr>
      <w:r>
        <w:rPr>
          <w:rFonts w:ascii="Arial" w:hAnsi="Arial" w:cs="Arial"/>
          <w:color w:val="0D0D0D"/>
          <w:sz w:val="22"/>
        </w:rPr>
        <w:t>Contact: Mary Beth Duehr</w:t>
      </w:r>
    </w:p>
    <w:p w14:paraId="2AF4650F" w14:textId="77777777" w:rsidR="00A34674" w:rsidRDefault="00EE045A">
      <w:pPr>
        <w:rPr>
          <w:rFonts w:ascii="Abadi MT Condensed Light" w:hAnsi="Abadi MT Condensed Light"/>
        </w:rPr>
      </w:pPr>
      <w:r>
        <w:rPr>
          <w:rFonts w:ascii="Abadi MT Condensed Light" w:hAnsi="Abadi MT Condensed Light"/>
          <w:color w:val="FF6600"/>
        </w:rPr>
        <w:t xml:space="preserve">d u e h r  </w:t>
      </w:r>
      <w:r>
        <w:rPr>
          <w:rFonts w:ascii="Abadi MT Condensed Light" w:hAnsi="Abadi MT Condensed Light"/>
          <w:color w:val="3366FF"/>
        </w:rPr>
        <w:t>&amp;</w:t>
      </w:r>
      <w:r>
        <w:rPr>
          <w:rFonts w:ascii="Abadi MT Condensed Light" w:hAnsi="Abadi MT Condensed Light"/>
          <w:color w:val="FF6600"/>
        </w:rPr>
        <w:t xml:space="preserve">  a s s o c i a t e s</w:t>
      </w:r>
    </w:p>
    <w:p w14:paraId="7CD5BEE5" w14:textId="77777777" w:rsidR="00A34674" w:rsidRDefault="00EE045A">
      <w:pPr>
        <w:rPr>
          <w:rFonts w:ascii="Arial" w:hAnsi="Arial" w:cs="Arial"/>
          <w:color w:val="000000"/>
          <w:sz w:val="22"/>
        </w:rPr>
      </w:pPr>
      <w:r>
        <w:rPr>
          <w:rFonts w:ascii="Arial" w:hAnsi="Arial" w:cs="Arial"/>
          <w:color w:val="000000"/>
          <w:sz w:val="22"/>
        </w:rPr>
        <w:t>1902 Wright Pl, Ste 200</w:t>
      </w:r>
    </w:p>
    <w:p w14:paraId="2F095E37" w14:textId="77777777" w:rsidR="00A34674" w:rsidRDefault="00EE045A">
      <w:pPr>
        <w:rPr>
          <w:rFonts w:ascii="Arial" w:hAnsi="Arial" w:cs="Arial"/>
          <w:color w:val="000000"/>
          <w:sz w:val="22"/>
        </w:rPr>
      </w:pPr>
      <w:r>
        <w:rPr>
          <w:rFonts w:ascii="Arial" w:hAnsi="Arial" w:cs="Arial"/>
          <w:color w:val="000000"/>
          <w:sz w:val="22"/>
        </w:rPr>
        <w:t>Carlsbad, CA  92008</w:t>
      </w:r>
    </w:p>
    <w:p w14:paraId="157023BF" w14:textId="77777777" w:rsidR="00A34674" w:rsidRDefault="00EE045A">
      <w:pPr>
        <w:rPr>
          <w:rFonts w:ascii="Arial" w:hAnsi="Arial" w:cs="Arial"/>
          <w:color w:val="000000"/>
          <w:sz w:val="22"/>
        </w:rPr>
      </w:pPr>
      <w:r>
        <w:rPr>
          <w:rFonts w:ascii="Arial" w:hAnsi="Arial" w:cs="Arial"/>
          <w:color w:val="000000"/>
          <w:sz w:val="22"/>
        </w:rPr>
        <w:t>tel 760.918.5622</w:t>
      </w:r>
    </w:p>
    <w:p w14:paraId="0A181FF8" w14:textId="77777777" w:rsidR="00A34674" w:rsidRDefault="00EE045A">
      <w:pPr>
        <w:rPr>
          <w:rFonts w:ascii="Arial" w:hAnsi="Arial" w:cs="Arial"/>
          <w:b/>
          <w:color w:val="000000" w:themeColor="text1"/>
        </w:rPr>
      </w:pPr>
      <w:r>
        <w:rPr>
          <w:rFonts w:ascii="Arial" w:hAnsi="Arial" w:cs="Arial"/>
          <w:color w:val="000000"/>
          <w:sz w:val="22"/>
        </w:rPr>
        <w:t>fax 760.918.5505</w:t>
      </w:r>
    </w:p>
    <w:p w14:paraId="5A8F2ECE" w14:textId="77777777" w:rsidR="00A34674" w:rsidRPr="00EE045A" w:rsidRDefault="007F0DB6">
      <w:hyperlink r:id="rId7">
        <w:r w:rsidR="00EE045A" w:rsidRPr="00EE045A">
          <w:rPr>
            <w:rStyle w:val="InternetLink"/>
            <w:rFonts w:ascii="Arial" w:hAnsi="Arial" w:cs="Arial"/>
            <w:color w:val="000000" w:themeColor="text1"/>
            <w:sz w:val="22"/>
            <w:u w:val="none"/>
          </w:rPr>
          <w:t>marybeth@duehrandassociates.com</w:t>
        </w:r>
      </w:hyperlink>
    </w:p>
    <w:p w14:paraId="42037A24" w14:textId="77777777" w:rsidR="00A34674" w:rsidRDefault="00EE045A">
      <w:pPr>
        <w:spacing w:before="720"/>
        <w:rPr>
          <w:rFonts w:ascii="Arial" w:hAnsi="Arial" w:cs="Arial"/>
          <w:b/>
          <w:color w:val="000000" w:themeColor="text1"/>
          <w:sz w:val="36"/>
        </w:rPr>
      </w:pPr>
      <w:r>
        <w:rPr>
          <w:rFonts w:ascii="Arial" w:hAnsi="Arial" w:cs="Arial"/>
          <w:b/>
          <w:color w:val="000000" w:themeColor="text1"/>
          <w:sz w:val="36"/>
        </w:rPr>
        <w:t xml:space="preserve">California Faucets Pixar-Style </w:t>
      </w:r>
      <w:r>
        <w:rPr>
          <w:rFonts w:ascii="Arial" w:hAnsi="Arial" w:cs="Arial"/>
          <w:b/>
          <w:i/>
          <w:color w:val="000000" w:themeColor="text1"/>
          <w:sz w:val="36"/>
        </w:rPr>
        <w:t>Tub Filler Fever</w:t>
      </w:r>
      <w:r>
        <w:rPr>
          <w:rFonts w:ascii="Arial" w:hAnsi="Arial" w:cs="Arial"/>
          <w:b/>
          <w:color w:val="000000" w:themeColor="text1"/>
          <w:sz w:val="36"/>
        </w:rPr>
        <w:t xml:space="preserve"> Video Makes Remarkable Leap from Web Video to TV Spot</w:t>
      </w:r>
    </w:p>
    <w:p w14:paraId="1A7180BC" w14:textId="77777777" w:rsidR="00A34674" w:rsidRDefault="00A34674">
      <w:pPr>
        <w:rPr>
          <w:rFonts w:ascii="Arial" w:hAnsi="Arial" w:cs="Arial"/>
          <w:b/>
          <w:color w:val="000000"/>
        </w:rPr>
      </w:pPr>
    </w:p>
    <w:p w14:paraId="0F6474FB" w14:textId="77777777" w:rsidR="00A34674" w:rsidRDefault="00EE045A">
      <w:pPr>
        <w:rPr>
          <w:rFonts w:ascii="Arial" w:hAnsi="Arial" w:cs="Arial"/>
          <w:strike/>
          <w:sz w:val="28"/>
        </w:rPr>
      </w:pPr>
      <w:bookmarkStart w:id="0" w:name="OLE_LINK1"/>
      <w:bookmarkStart w:id="1" w:name="OLE_LINK2"/>
      <w:r>
        <w:rPr>
          <w:rFonts w:ascii="Arial" w:hAnsi="Arial" w:cs="Arial"/>
          <w:sz w:val="28"/>
        </w:rPr>
        <w:t>Kitchen and bath showrooms adapt widely popular animated video— featuring amusing performances by dancing tub fillers—into effective local market TV commercials</w:t>
      </w:r>
      <w:bookmarkEnd w:id="0"/>
      <w:bookmarkEnd w:id="1"/>
      <w:r>
        <w:rPr>
          <w:rFonts w:ascii="Arial" w:hAnsi="Arial" w:cs="Arial"/>
          <w:sz w:val="28"/>
        </w:rPr>
        <w:t xml:space="preserve"> </w:t>
      </w:r>
    </w:p>
    <w:p w14:paraId="1BE87C01" w14:textId="77777777" w:rsidR="00A34674" w:rsidRDefault="00A34674">
      <w:pPr>
        <w:rPr>
          <w:rFonts w:ascii="Arial" w:hAnsi="Arial" w:cs="Arial"/>
          <w:color w:val="000000"/>
          <w:sz w:val="28"/>
        </w:rPr>
      </w:pPr>
    </w:p>
    <w:p w14:paraId="40E9FC65" w14:textId="22F6CE80" w:rsidR="00A34674" w:rsidRDefault="00EE045A" w:rsidP="00F2742C">
      <w:pPr>
        <w:pStyle w:val="BodyText2"/>
        <w:spacing w:line="348" w:lineRule="auto"/>
      </w:pPr>
      <w:bookmarkStart w:id="2" w:name="OLE_LINK21"/>
      <w:bookmarkStart w:id="3" w:name="OLE_LINK22"/>
      <w:bookmarkStart w:id="4" w:name="OLE_LINK3"/>
      <w:bookmarkStart w:id="5" w:name="OLE_LINK4"/>
      <w:r>
        <w:rPr>
          <w:rFonts w:cs="Arial"/>
          <w:szCs w:val="22"/>
        </w:rPr>
        <w:t xml:space="preserve">(Huntington Beach, CA, October </w:t>
      </w:r>
      <w:r w:rsidR="007F0DB6">
        <w:rPr>
          <w:rFonts w:cs="Arial"/>
          <w:szCs w:val="22"/>
        </w:rPr>
        <w:t>27</w:t>
      </w:r>
      <w:bookmarkStart w:id="6" w:name="_GoBack"/>
      <w:bookmarkEnd w:id="6"/>
      <w:r>
        <w:rPr>
          <w:rFonts w:cs="Arial"/>
          <w:szCs w:val="22"/>
        </w:rPr>
        <w:t>, 2015)</w:t>
      </w:r>
      <w:bookmarkEnd w:id="2"/>
      <w:bookmarkEnd w:id="3"/>
      <w:r>
        <w:rPr>
          <w:rFonts w:cs="Arial"/>
          <w:sz w:val="24"/>
        </w:rPr>
        <w:t xml:space="preserve"> Dancing tub fillers from California Faucets’ promotional Web video </w:t>
      </w:r>
      <w:hyperlink r:id="rId8">
        <w:r>
          <w:rPr>
            <w:rStyle w:val="InternetLink"/>
            <w:rFonts w:cs="Arial"/>
            <w:i/>
            <w:color w:val="0000FF"/>
            <w:sz w:val="24"/>
          </w:rPr>
          <w:t>Tub Filler Fever</w:t>
        </w:r>
      </w:hyperlink>
      <w:r>
        <w:rPr>
          <w:rFonts w:cs="Arial"/>
          <w:sz w:val="24"/>
        </w:rPr>
        <w:t xml:space="preserve"> are now cutting a rug in </w:t>
      </w:r>
      <w:r>
        <w:rPr>
          <w:rFonts w:cs="Arial"/>
          <w:color w:val="000000" w:themeColor="text1"/>
          <w:sz w:val="24"/>
        </w:rPr>
        <w:t>America’s living room. The unusual migration from Internet video to TV spot is happening in</w:t>
      </w:r>
      <w:r>
        <w:rPr>
          <w:rFonts w:cs="Arial"/>
          <w:sz w:val="24"/>
        </w:rPr>
        <w:t xml:space="preserve"> markets around the country, where </w:t>
      </w:r>
      <w:r>
        <w:rPr>
          <w:rFonts w:cs="Arial"/>
          <w:color w:val="00000A"/>
          <w:sz w:val="24"/>
        </w:rPr>
        <w:t xml:space="preserve">kitchen and bath dealers are broadcasting the creative, Pixar-style animation as </w:t>
      </w:r>
      <w:hyperlink r:id="rId9">
        <w:r>
          <w:rPr>
            <w:rStyle w:val="InternetLink"/>
            <w:rFonts w:cs="Arial"/>
            <w:color w:val="0000FF"/>
            <w:sz w:val="24"/>
          </w:rPr>
          <w:t>commercials</w:t>
        </w:r>
      </w:hyperlink>
      <w:r>
        <w:rPr>
          <w:rFonts w:cs="Arial"/>
          <w:color w:val="00000A"/>
          <w:sz w:val="24"/>
        </w:rPr>
        <w:t xml:space="preserve"> on local TV. The uniquely creative video has enabled a growing number of dealers to increase traffic to their showrooms by making tub fillers—a product typically viewed</w:t>
      </w:r>
      <w:r>
        <w:rPr>
          <w:rFonts w:cs="Arial"/>
          <w:sz w:val="24"/>
        </w:rPr>
        <w:t xml:space="preserve"> as</w:t>
      </w:r>
      <w:r>
        <w:rPr>
          <w:rFonts w:cs="Arial"/>
          <w:color w:val="0000FF"/>
          <w:sz w:val="24"/>
        </w:rPr>
        <w:t xml:space="preserve"> </w:t>
      </w:r>
      <w:r>
        <w:rPr>
          <w:rFonts w:cs="Arial"/>
          <w:sz w:val="24"/>
        </w:rPr>
        <w:t>just another commodity—into amusing entertainers.</w:t>
      </w:r>
      <w:bookmarkEnd w:id="4"/>
      <w:bookmarkEnd w:id="5"/>
      <w:r>
        <w:rPr>
          <w:rFonts w:cs="Arial"/>
          <w:sz w:val="24"/>
        </w:rPr>
        <w:t xml:space="preserve">  </w:t>
      </w:r>
    </w:p>
    <w:p w14:paraId="6B8473D9" w14:textId="77777777" w:rsidR="00A34674" w:rsidRDefault="00A34674" w:rsidP="00F2742C">
      <w:pPr>
        <w:pStyle w:val="BodyText2"/>
        <w:spacing w:line="348" w:lineRule="auto"/>
        <w:rPr>
          <w:rFonts w:cs="Arial"/>
          <w:sz w:val="24"/>
        </w:rPr>
      </w:pPr>
    </w:p>
    <w:p w14:paraId="535D3EC5" w14:textId="1FD96C45" w:rsidR="00A34674" w:rsidRDefault="00EE045A" w:rsidP="00F2742C">
      <w:pPr>
        <w:pStyle w:val="BodyText2"/>
        <w:spacing w:line="348" w:lineRule="auto"/>
      </w:pPr>
      <w:bookmarkStart w:id="7" w:name="OLE_LINK5"/>
      <w:bookmarkStart w:id="8" w:name="OLE_LINK6"/>
      <w:r>
        <w:rPr>
          <w:rFonts w:cs="Arial"/>
          <w:sz w:val="24"/>
        </w:rPr>
        <w:t xml:space="preserve">Noah Taft, </w:t>
      </w:r>
      <w:r>
        <w:rPr>
          <w:rFonts w:cs="Arial"/>
          <w:color w:val="000000" w:themeColor="text1"/>
          <w:sz w:val="24"/>
        </w:rPr>
        <w:t xml:space="preserve">California </w:t>
      </w:r>
      <w:r>
        <w:rPr>
          <w:rFonts w:cs="Arial"/>
          <w:color w:val="00000A"/>
          <w:sz w:val="24"/>
        </w:rPr>
        <w:t xml:space="preserve">Faucets Senior Vice President of Marketing and Sales and creator of </w:t>
      </w:r>
      <w:r>
        <w:rPr>
          <w:rFonts w:cs="Arial"/>
          <w:i/>
          <w:color w:val="00000A"/>
          <w:sz w:val="24"/>
        </w:rPr>
        <w:t>Tub Filler Fever</w:t>
      </w:r>
      <w:r>
        <w:rPr>
          <w:rFonts w:cs="Arial"/>
          <w:color w:val="00000A"/>
          <w:sz w:val="24"/>
        </w:rPr>
        <w:t>,</w:t>
      </w:r>
      <w:r>
        <w:rPr>
          <w:rFonts w:cs="Arial"/>
          <w:sz w:val="24"/>
        </w:rPr>
        <w:t xml:space="preserve"> recognized the need to </w:t>
      </w:r>
      <w:hyperlink r:id="rId10">
        <w:r>
          <w:rPr>
            <w:rStyle w:val="InternetLink"/>
            <w:rFonts w:cs="Arial"/>
            <w:color w:val="0000FF"/>
            <w:sz w:val="24"/>
          </w:rPr>
          <w:t>introduce</w:t>
        </w:r>
      </w:hyperlink>
      <w:r>
        <w:rPr>
          <w:rFonts w:cs="Arial"/>
          <w:sz w:val="24"/>
        </w:rPr>
        <w:t xml:space="preserve"> the company’s new </w:t>
      </w:r>
      <w:r>
        <w:rPr>
          <w:rFonts w:cs="Arial"/>
          <w:sz w:val="24"/>
        </w:rPr>
        <w:lastRenderedPageBreak/>
        <w:t xml:space="preserve">tub filler collection in a way the product </w:t>
      </w:r>
      <w:r>
        <w:rPr>
          <w:rFonts w:cs="Arial"/>
          <w:color w:val="00000A"/>
          <w:sz w:val="24"/>
        </w:rPr>
        <w:t>category had never</w:t>
      </w:r>
      <w:r>
        <w:rPr>
          <w:rFonts w:cs="Arial"/>
          <w:sz w:val="24"/>
        </w:rPr>
        <w:t xml:space="preserve"> before seen. </w:t>
      </w:r>
      <w:r>
        <w:rPr>
          <w:rFonts w:cs="Arial"/>
          <w:color w:val="00000A"/>
          <w:sz w:val="24"/>
        </w:rPr>
        <w:t>“The challenge was how to cut through the clutter of the same old advertising that is typically seen when it comes to plumbing products,” notes Taft, explaining, “By making a formerly mundane product literally come to life and dance, we felt we could make our tub fillers bring a smile to peoples’ faces.”</w:t>
      </w:r>
      <w:r>
        <w:rPr>
          <w:rFonts w:cs="Arial"/>
          <w:color w:val="FF0000"/>
          <w:sz w:val="24"/>
        </w:rPr>
        <w:t xml:space="preserve"> </w:t>
      </w:r>
    </w:p>
    <w:p w14:paraId="3B3DFDFC" w14:textId="77777777" w:rsidR="00A34674" w:rsidRDefault="00A34674" w:rsidP="00F2742C">
      <w:pPr>
        <w:pStyle w:val="BodyText2"/>
        <w:spacing w:line="348" w:lineRule="auto"/>
        <w:rPr>
          <w:rFonts w:cs="Arial"/>
          <w:color w:val="00000A"/>
          <w:sz w:val="24"/>
        </w:rPr>
      </w:pPr>
    </w:p>
    <w:p w14:paraId="54456E09" w14:textId="4B97F31E" w:rsidR="00A34674" w:rsidRPr="00F2742C" w:rsidRDefault="00EE045A" w:rsidP="00F2742C">
      <w:pPr>
        <w:pStyle w:val="BodyText2"/>
        <w:spacing w:line="348" w:lineRule="auto"/>
        <w:rPr>
          <w:rFonts w:cs="Arial"/>
          <w:strike/>
          <w:color w:val="000000" w:themeColor="text1"/>
          <w:spacing w:val="-2"/>
          <w:sz w:val="24"/>
        </w:rPr>
      </w:pPr>
      <w:r w:rsidRPr="00F2742C">
        <w:rPr>
          <w:rFonts w:cs="Arial"/>
          <w:color w:val="00000A"/>
          <w:spacing w:val="-2"/>
          <w:sz w:val="24"/>
        </w:rPr>
        <w:t>To this end, the tub filler collection’s marketing strategy was to go a step beyond traditional product launch tactics in hopes of attracting the kind of attention rarely given to the category.</w:t>
      </w:r>
      <w:r w:rsidRPr="00F2742C">
        <w:rPr>
          <w:rFonts w:cs="Arial"/>
          <w:color w:val="3366FF"/>
          <w:spacing w:val="-2"/>
          <w:sz w:val="24"/>
        </w:rPr>
        <w:t xml:space="preserve"> </w:t>
      </w:r>
      <w:r w:rsidRPr="00F2742C">
        <w:rPr>
          <w:rFonts w:cs="Arial"/>
          <w:spacing w:val="-2"/>
          <w:sz w:val="24"/>
        </w:rPr>
        <w:t xml:space="preserve">The </w:t>
      </w:r>
      <w:r w:rsidRPr="00F2742C">
        <w:rPr>
          <w:rFonts w:cs="Arial"/>
          <w:color w:val="00000A"/>
          <w:spacing w:val="-2"/>
          <w:sz w:val="24"/>
        </w:rPr>
        <w:t xml:space="preserve">two-and-a-half minute Pixar-style video </w:t>
      </w:r>
      <w:r w:rsidRPr="00F2742C">
        <w:rPr>
          <w:rFonts w:cs="Arial"/>
          <w:spacing w:val="-2"/>
          <w:sz w:val="24"/>
        </w:rPr>
        <w:t xml:space="preserve">accomplished </w:t>
      </w:r>
      <w:r w:rsidRPr="00F2742C">
        <w:rPr>
          <w:rFonts w:cs="Arial"/>
          <w:color w:val="000000" w:themeColor="text1"/>
          <w:spacing w:val="-2"/>
          <w:sz w:val="24"/>
        </w:rPr>
        <w:t xml:space="preserve">just that through computer-generated animation (click </w:t>
      </w:r>
      <w:hyperlink r:id="rId11" w:history="1">
        <w:r w:rsidRPr="00F2742C">
          <w:rPr>
            <w:rStyle w:val="Hyperlink"/>
            <w:rFonts w:cs="Arial"/>
            <w:spacing w:val="-2"/>
            <w:sz w:val="24"/>
          </w:rPr>
          <w:t>here</w:t>
        </w:r>
      </w:hyperlink>
      <w:r w:rsidRPr="00F2742C">
        <w:rPr>
          <w:rFonts w:cs="Arial"/>
          <w:color w:val="000000" w:themeColor="text1"/>
          <w:spacing w:val="-2"/>
          <w:sz w:val="24"/>
        </w:rPr>
        <w:t xml:space="preserve"> for sample of test rig), which takes the tub fillers from inanimate objects to one-of-a-kind, amusing characters that express their personalities through dance. “The key element of </w:t>
      </w:r>
      <w:r w:rsidRPr="00F2742C">
        <w:rPr>
          <w:rFonts w:cs="Arial"/>
          <w:i/>
          <w:color w:val="000000" w:themeColor="text1"/>
          <w:spacing w:val="-2"/>
          <w:sz w:val="24"/>
        </w:rPr>
        <w:t xml:space="preserve">Tub Filler Fever </w:t>
      </w:r>
      <w:r w:rsidRPr="00F2742C">
        <w:rPr>
          <w:rFonts w:cs="Arial"/>
          <w:color w:val="000000" w:themeColor="text1"/>
          <w:spacing w:val="-2"/>
          <w:sz w:val="24"/>
        </w:rPr>
        <w:t xml:space="preserve">is entertainment,” states Taft, who tapped into his skills as a former Hollywood comedy writer to create the video and accompanying movie poster. </w:t>
      </w:r>
    </w:p>
    <w:p w14:paraId="069B1FAC" w14:textId="77777777" w:rsidR="00A34674" w:rsidRDefault="00A34674" w:rsidP="00F2742C">
      <w:pPr>
        <w:pStyle w:val="BodyText2"/>
        <w:spacing w:line="348" w:lineRule="auto"/>
        <w:rPr>
          <w:rFonts w:cs="Arial"/>
          <w:color w:val="000000" w:themeColor="text1"/>
          <w:sz w:val="24"/>
        </w:rPr>
      </w:pPr>
    </w:p>
    <w:p w14:paraId="081AB924" w14:textId="77777777" w:rsidR="00A34674" w:rsidRDefault="00EE045A" w:rsidP="00F2742C">
      <w:pPr>
        <w:pStyle w:val="BodyText2"/>
        <w:spacing w:line="348" w:lineRule="auto"/>
        <w:rPr>
          <w:rFonts w:cs="Arial"/>
          <w:color w:val="00000A"/>
          <w:sz w:val="24"/>
        </w:rPr>
      </w:pPr>
      <w:r>
        <w:rPr>
          <w:rFonts w:cs="Arial"/>
          <w:color w:val="000000" w:themeColor="text1"/>
          <w:sz w:val="24"/>
        </w:rPr>
        <w:t xml:space="preserve">“We couldn’t have been more pleased with the result. Not only did </w:t>
      </w:r>
      <w:r>
        <w:rPr>
          <w:rFonts w:cs="Arial"/>
          <w:i/>
          <w:color w:val="000000" w:themeColor="text1"/>
          <w:sz w:val="24"/>
        </w:rPr>
        <w:t>Tub Filler Fever</w:t>
      </w:r>
      <w:r>
        <w:rPr>
          <w:rFonts w:cs="Arial"/>
          <w:color w:val="000000" w:themeColor="text1"/>
          <w:sz w:val="24"/>
        </w:rPr>
        <w:t xml:space="preserve"> catch on, but it became a viral sensation within the industry,” says </w:t>
      </w:r>
      <w:r>
        <w:rPr>
          <w:color w:val="000000" w:themeColor="text1"/>
          <w:sz w:val="24"/>
        </w:rPr>
        <w:t>President and CEO of California Faucets</w:t>
      </w:r>
      <w:r>
        <w:rPr>
          <w:rFonts w:cs="Arial"/>
          <w:color w:val="000000" w:themeColor="text1"/>
          <w:sz w:val="24"/>
        </w:rPr>
        <w:t xml:space="preserve"> Jeff Silverstein, noting that just three weeks after its launch</w:t>
      </w:r>
      <w:r>
        <w:rPr>
          <w:rFonts w:cs="Arial"/>
          <w:color w:val="FF0000"/>
          <w:sz w:val="24"/>
        </w:rPr>
        <w:t xml:space="preserve"> </w:t>
      </w:r>
      <w:r>
        <w:rPr>
          <w:rFonts w:cs="Arial"/>
          <w:color w:val="000000" w:themeColor="text1"/>
          <w:sz w:val="24"/>
        </w:rPr>
        <w:t>the creative video production’s combined views on YouTube and the company’s webpage surpassed the 10K mark. “We would have considered the new product launch campaign successful if the video had</w:t>
      </w:r>
      <w:r>
        <w:rPr>
          <w:rFonts w:cs="Arial"/>
          <w:color w:val="00000A"/>
          <w:sz w:val="24"/>
        </w:rPr>
        <w:t xml:space="preserve"> gotten half as many views.”</w:t>
      </w:r>
    </w:p>
    <w:p w14:paraId="043D61A3" w14:textId="77777777" w:rsidR="00A34674" w:rsidRDefault="00A34674" w:rsidP="00F2742C">
      <w:pPr>
        <w:pStyle w:val="BodyText2"/>
        <w:spacing w:line="348" w:lineRule="auto"/>
        <w:rPr>
          <w:rFonts w:cs="Arial"/>
          <w:strike/>
          <w:sz w:val="24"/>
        </w:rPr>
      </w:pPr>
    </w:p>
    <w:p w14:paraId="41D76F99" w14:textId="263C90B0" w:rsidR="00A34674" w:rsidRDefault="00EE045A" w:rsidP="00F2742C">
      <w:pPr>
        <w:pStyle w:val="BodyText2"/>
        <w:spacing w:line="348" w:lineRule="auto"/>
        <w:rPr>
          <w:rFonts w:cs="Arial"/>
          <w:color w:val="000000" w:themeColor="text1"/>
          <w:sz w:val="24"/>
        </w:rPr>
      </w:pPr>
      <w:r>
        <w:rPr>
          <w:rFonts w:cs="Arial"/>
          <w:color w:val="00000A"/>
          <w:sz w:val="24"/>
        </w:rPr>
        <w:t xml:space="preserve">“But the most astounding result is </w:t>
      </w:r>
      <w:r>
        <w:rPr>
          <w:rFonts w:cs="Arial"/>
          <w:i/>
          <w:color w:val="00000A"/>
          <w:sz w:val="24"/>
        </w:rPr>
        <w:t>Tub Filler Fever</w:t>
      </w:r>
      <w:r>
        <w:rPr>
          <w:rFonts w:cs="Arial"/>
          <w:color w:val="00000A"/>
          <w:sz w:val="24"/>
        </w:rPr>
        <w:t xml:space="preserve">’s unusual backwards migration from online video to television. Clearly we’ve tapped into an entertainment value that’s resonating with audiences,” assesses Silverstein, </w:t>
      </w:r>
      <w:r w:rsidR="00F2742C">
        <w:rPr>
          <w:rFonts w:cs="Arial"/>
          <w:color w:val="00000A"/>
          <w:sz w:val="24"/>
        </w:rPr>
        <w:br/>
      </w:r>
      <w:r>
        <w:rPr>
          <w:rFonts w:cs="Arial"/>
          <w:color w:val="00000A"/>
          <w:sz w:val="24"/>
        </w:rPr>
        <w:t xml:space="preserve">who attributes the success of the unique video to Taft’s </w:t>
      </w:r>
      <w:r>
        <w:rPr>
          <w:rFonts w:cs="Arial"/>
          <w:color w:val="000000" w:themeColor="text1"/>
          <w:sz w:val="24"/>
        </w:rPr>
        <w:t>Hollywood screenwriter background.</w:t>
      </w:r>
    </w:p>
    <w:p w14:paraId="00E12211" w14:textId="77777777" w:rsidR="00A34674" w:rsidRDefault="00A34674" w:rsidP="00F2742C">
      <w:pPr>
        <w:pStyle w:val="BodyText2"/>
        <w:spacing w:line="348" w:lineRule="auto"/>
        <w:rPr>
          <w:rFonts w:cs="Arial"/>
          <w:sz w:val="24"/>
        </w:rPr>
      </w:pPr>
    </w:p>
    <w:p w14:paraId="57E4A5B7" w14:textId="77777777" w:rsidR="00A34674" w:rsidRDefault="00EE045A" w:rsidP="00F2742C">
      <w:pPr>
        <w:pStyle w:val="BodyText2"/>
        <w:spacing w:line="348" w:lineRule="auto"/>
        <w:rPr>
          <w:rFonts w:cs="Arial"/>
          <w:sz w:val="24"/>
        </w:rPr>
      </w:pPr>
      <w:r>
        <w:rPr>
          <w:rFonts w:cs="Arial"/>
          <w:sz w:val="24"/>
        </w:rPr>
        <w:t>Select dealer showrooms running 30-second TV commercial segments, co-</w:t>
      </w:r>
      <w:r>
        <w:rPr>
          <w:rFonts w:cs="Arial"/>
          <w:color w:val="000000" w:themeColor="text1"/>
          <w:sz w:val="24"/>
        </w:rPr>
        <w:t>branding their logo along</w:t>
      </w:r>
      <w:r>
        <w:rPr>
          <w:rFonts w:cs="Arial"/>
          <w:sz w:val="24"/>
        </w:rPr>
        <w:t xml:space="preserve"> with that of California Faucets, include markets in </w:t>
      </w:r>
      <w:r>
        <w:rPr>
          <w:rFonts w:cs="Arial"/>
          <w:sz w:val="24"/>
        </w:rPr>
        <w:lastRenderedPageBreak/>
        <w:t>Southern California, Arizona</w:t>
      </w:r>
      <w:r>
        <w:rPr>
          <w:rFonts w:cs="Arial"/>
          <w:color w:val="00000A"/>
          <w:sz w:val="24"/>
        </w:rPr>
        <w:t xml:space="preserve">, and Connecticut, with the list expected to expand into other markets, including Oregon and Texas. Dealers taking advantage of the extraordinary opportunity to broadcast </w:t>
      </w:r>
      <w:r>
        <w:rPr>
          <w:rFonts w:cs="Arial"/>
          <w:i/>
          <w:color w:val="00000A"/>
          <w:sz w:val="24"/>
        </w:rPr>
        <w:t xml:space="preserve">Tub Filler Fever </w:t>
      </w:r>
      <w:r>
        <w:rPr>
          <w:rFonts w:cs="Arial"/>
          <w:color w:val="00000A"/>
          <w:sz w:val="24"/>
        </w:rPr>
        <w:t xml:space="preserve">is an excellent example of the trust and commitment they have with the California Faucets brand. In addition to local TV commercials, many dealers are playing a continuous loop of the original two-and-a-half minute </w:t>
      </w:r>
      <w:r>
        <w:rPr>
          <w:rFonts w:cs="Arial"/>
          <w:i/>
          <w:color w:val="00000A"/>
          <w:sz w:val="24"/>
        </w:rPr>
        <w:t>Tub Filler Fever</w:t>
      </w:r>
      <w:r>
        <w:rPr>
          <w:rFonts w:cs="Arial"/>
          <w:color w:val="00000A"/>
          <w:sz w:val="24"/>
        </w:rPr>
        <w:t xml:space="preserve"> video on showroom</w:t>
      </w:r>
      <w:r>
        <w:rPr>
          <w:rFonts w:cs="Arial"/>
          <w:sz w:val="24"/>
        </w:rPr>
        <w:t xml:space="preserve"> monitors for their customers.</w:t>
      </w:r>
    </w:p>
    <w:p w14:paraId="79B63884" w14:textId="77777777" w:rsidR="00A34674" w:rsidRDefault="00A34674" w:rsidP="00F2742C">
      <w:pPr>
        <w:pStyle w:val="BodyText2"/>
        <w:spacing w:line="348" w:lineRule="auto"/>
        <w:rPr>
          <w:rFonts w:cs="Arial"/>
          <w:color w:val="0000FF"/>
          <w:sz w:val="24"/>
        </w:rPr>
      </w:pPr>
    </w:p>
    <w:p w14:paraId="5EA31FDB" w14:textId="77777777" w:rsidR="00A34674" w:rsidRDefault="00EE045A" w:rsidP="00F2742C">
      <w:pPr>
        <w:pStyle w:val="BodyText2"/>
        <w:spacing w:line="348" w:lineRule="auto"/>
        <w:rPr>
          <w:rFonts w:cs="Arial"/>
          <w:color w:val="00000A"/>
          <w:sz w:val="24"/>
        </w:rPr>
      </w:pPr>
      <w:r>
        <w:rPr>
          <w:rFonts w:cs="Arial"/>
          <w:color w:val="00000A"/>
          <w:sz w:val="24"/>
        </w:rPr>
        <w:t>“</w:t>
      </w:r>
      <w:bookmarkStart w:id="9" w:name="OLE_LINK23"/>
      <w:bookmarkStart w:id="10" w:name="OLE_LINK24"/>
      <w:bookmarkEnd w:id="9"/>
      <w:bookmarkEnd w:id="10"/>
      <w:r>
        <w:rPr>
          <w:rFonts w:cs="Arial"/>
          <w:color w:val="00000A"/>
          <w:sz w:val="24"/>
        </w:rPr>
        <w:t>It’s been gratifying to see the positive feedback pour in from our showroom partners,” says Taft. “The general consensus is, ‘you had us at first step.’ I don’t think they’ll ever look at the tub fillers in their showrooms quite the same way, at the very least, not without a smile. And why shouldn’t you pass on something that makes you smile?”</w:t>
      </w:r>
      <w:bookmarkEnd w:id="7"/>
      <w:bookmarkEnd w:id="8"/>
    </w:p>
    <w:p w14:paraId="3309F0CC" w14:textId="77777777" w:rsidR="00A34674" w:rsidRDefault="00A34674" w:rsidP="00F2742C">
      <w:pPr>
        <w:pStyle w:val="BodyText2"/>
        <w:spacing w:line="348" w:lineRule="auto"/>
        <w:rPr>
          <w:rFonts w:cs="Arial"/>
        </w:rPr>
      </w:pPr>
    </w:p>
    <w:p w14:paraId="1F678C97" w14:textId="77777777" w:rsidR="00A34674" w:rsidRDefault="00EE045A" w:rsidP="00F2742C">
      <w:pPr>
        <w:widowControl w:val="0"/>
        <w:spacing w:line="348" w:lineRule="auto"/>
        <w:rPr>
          <w:rFonts w:ascii="Arial" w:hAnsi="Arial" w:cs="Arial"/>
          <w:b/>
          <w:bCs/>
          <w:color w:val="FF0000"/>
        </w:rPr>
      </w:pPr>
      <w:r>
        <w:rPr>
          <w:rFonts w:ascii="Arial" w:hAnsi="Arial" w:cs="Arial"/>
          <w:b/>
          <w:bCs/>
          <w:color w:val="0D0D0D"/>
        </w:rPr>
        <w:t>About California Faucets</w:t>
      </w:r>
    </w:p>
    <w:p w14:paraId="62894576" w14:textId="77777777" w:rsidR="00A34674" w:rsidRDefault="00EE045A" w:rsidP="00F2742C">
      <w:pPr>
        <w:widowControl w:val="0"/>
        <w:spacing w:line="348" w:lineRule="auto"/>
      </w:pPr>
      <w:bookmarkStart w:id="11" w:name="OLE_LINK25"/>
      <w:bookmarkStart w:id="12" w:name="OLE_LINK26"/>
      <w:bookmarkStart w:id="13" w:name="OLE_LINK7"/>
      <w:bookmarkStart w:id="14" w:name="OLE_LINK8"/>
      <w:r>
        <w:rPr>
          <w:rFonts w:ascii="Arial" w:hAnsi="Arial" w:cs="Arial"/>
          <w:color w:val="000000" w:themeColor="text1"/>
        </w:rPr>
        <w:t xml:space="preserve">At California Faucets we believe in artisan hands, not mass production. Since 1988, our factory in Huntington Beach, California has manufactured bath products that can be easily customized or purchased exactly as shown in our catalog. We proudly provide the latest in bath and shower technology with innovations, such as </w:t>
      </w:r>
      <w:hyperlink r:id="rId12">
        <w:r>
          <w:rPr>
            <w:rStyle w:val="InternetLink"/>
            <w:rFonts w:ascii="Arial" w:hAnsi="Arial" w:cs="Arial"/>
            <w:color w:val="0000FF"/>
          </w:rPr>
          <w:t>StyleDrain</w:t>
        </w:r>
        <w:r>
          <w:rPr>
            <w:rStyle w:val="InternetLink"/>
            <w:rFonts w:ascii="Arial" w:hAnsi="Arial" w:cs="Arial"/>
            <w:color w:val="0000FF"/>
            <w:position w:val="8"/>
            <w:sz w:val="16"/>
            <w:szCs w:val="16"/>
          </w:rPr>
          <w:t>®</w:t>
        </w:r>
      </w:hyperlink>
      <w:r>
        <w:rPr>
          <w:rFonts w:ascii="Arial" w:hAnsi="Arial" w:cs="Arial"/>
          <w:color w:val="343434"/>
        </w:rPr>
        <w:t xml:space="preserve">, </w:t>
      </w:r>
      <w:hyperlink r:id="rId13">
        <w:r>
          <w:rPr>
            <w:rStyle w:val="InternetLink"/>
            <w:rFonts w:ascii="Arial" w:hAnsi="Arial" w:cs="Arial"/>
            <w:color w:val="0000FF"/>
          </w:rPr>
          <w:t>StyleTherm</w:t>
        </w:r>
        <w:r>
          <w:rPr>
            <w:rStyle w:val="InternetLink"/>
            <w:rFonts w:ascii="Arial" w:hAnsi="Arial" w:cs="Arial"/>
            <w:color w:val="0000FF"/>
            <w:position w:val="8"/>
            <w:sz w:val="16"/>
            <w:szCs w:val="16"/>
          </w:rPr>
          <w:t>®</w:t>
        </w:r>
      </w:hyperlink>
      <w:r>
        <w:rPr>
          <w:rFonts w:ascii="Arial" w:hAnsi="Arial" w:cs="Arial"/>
          <w:color w:val="343434"/>
        </w:rPr>
        <w:t xml:space="preserve">, and </w:t>
      </w:r>
      <w:hyperlink r:id="rId14">
        <w:r>
          <w:rPr>
            <w:rStyle w:val="InternetLink"/>
            <w:rFonts w:ascii="Arial" w:hAnsi="Arial" w:cs="Arial"/>
            <w:color w:val="0000FF"/>
          </w:rPr>
          <w:t>ZeroDrain</w:t>
        </w:r>
        <w:r>
          <w:rPr>
            <w:rStyle w:val="InternetLink"/>
            <w:rFonts w:ascii="Arial" w:hAnsi="Arial" w:cs="Arial"/>
            <w:color w:val="0000FF"/>
            <w:position w:val="8"/>
            <w:sz w:val="16"/>
            <w:szCs w:val="16"/>
          </w:rPr>
          <w:t>®</w:t>
        </w:r>
      </w:hyperlink>
      <w:r>
        <w:rPr>
          <w:rFonts w:ascii="Arial" w:hAnsi="Arial" w:cs="Arial"/>
          <w:color w:val="000000" w:themeColor="text1"/>
        </w:rPr>
        <w:t xml:space="preserve">. These groundbreaking innovations turn utilitarian products into beautiful design statements, and are the heart of our ever-evolving line of faucets, shower fittings, luxury drains, and accessories. </w:t>
      </w:r>
      <w:r>
        <w:rPr>
          <w:rFonts w:ascii="Arial" w:hAnsi="Arial" w:cs="Arial"/>
          <w:color w:val="000000" w:themeColor="text1"/>
          <w:szCs w:val="22"/>
        </w:rPr>
        <w:t xml:space="preserve">With the expertise we’ve perfected in the bath, </w:t>
      </w:r>
      <w:r>
        <w:rPr>
          <w:rFonts w:ascii="Arial" w:hAnsi="Arial" w:cs="Arial"/>
          <w:szCs w:val="22"/>
        </w:rPr>
        <w:t>we’ve</w:t>
      </w:r>
      <w:r>
        <w:rPr>
          <w:rFonts w:ascii="Arial" w:hAnsi="Arial" w:cs="Arial"/>
          <w:color w:val="000000" w:themeColor="text1"/>
          <w:szCs w:val="22"/>
        </w:rPr>
        <w:t xml:space="preserve"> applied the same concepts of handcrafted quality and customization to our first-ever line of kitchen faucets. </w:t>
      </w:r>
      <w:r>
        <w:rPr>
          <w:rFonts w:ascii="Arial" w:hAnsi="Arial" w:cs="Arial"/>
          <w:szCs w:val="22"/>
        </w:rPr>
        <w:t>The Kitchen Collection combines Italian design with California craftsmanship and</w:t>
      </w:r>
      <w:r>
        <w:rPr>
          <w:rFonts w:ascii="Arial" w:hAnsi="Arial" w:cs="Arial"/>
          <w:color w:val="FF0000"/>
          <w:szCs w:val="22"/>
        </w:rPr>
        <w:t xml:space="preserve"> </w:t>
      </w:r>
      <w:r>
        <w:rPr>
          <w:rFonts w:ascii="Arial" w:hAnsi="Arial" w:cs="Arial"/>
          <w:color w:val="000000" w:themeColor="text1"/>
          <w:szCs w:val="22"/>
        </w:rPr>
        <w:t>offers a full range of matching accessories for a thoroughly coordinated look.</w:t>
      </w:r>
      <w:r>
        <w:rPr>
          <w:color w:val="000000" w:themeColor="text1"/>
          <w:szCs w:val="22"/>
        </w:rPr>
        <w:t xml:space="preserve"> </w:t>
      </w:r>
      <w:r>
        <w:rPr>
          <w:rFonts w:ascii="Arial" w:hAnsi="Arial" w:cs="Arial"/>
          <w:color w:val="000000" w:themeColor="text1"/>
        </w:rPr>
        <w:t xml:space="preserve">For more information about California Faucets call 800-822-8855 or visit </w:t>
      </w:r>
      <w:hyperlink r:id="rId15">
        <w:r>
          <w:rPr>
            <w:rStyle w:val="InternetLink"/>
            <w:rFonts w:ascii="Arial" w:hAnsi="Arial" w:cs="Arial"/>
            <w:color w:val="0000FF"/>
          </w:rPr>
          <w:t>www.californiafaucets.com</w:t>
        </w:r>
      </w:hyperlink>
      <w:bookmarkEnd w:id="11"/>
      <w:bookmarkEnd w:id="12"/>
      <w:r>
        <w:rPr>
          <w:rFonts w:ascii="Arial" w:hAnsi="Arial" w:cs="Arial"/>
          <w:color w:val="000000" w:themeColor="text1"/>
          <w:szCs w:val="22"/>
        </w:rPr>
        <w:t>.</w:t>
      </w:r>
      <w:bookmarkEnd w:id="13"/>
      <w:bookmarkEnd w:id="14"/>
    </w:p>
    <w:p w14:paraId="473A9A15" w14:textId="77777777" w:rsidR="00A34674" w:rsidRDefault="00A34674" w:rsidP="00F2742C">
      <w:pPr>
        <w:widowControl w:val="0"/>
        <w:spacing w:line="348" w:lineRule="auto"/>
        <w:jc w:val="center"/>
        <w:rPr>
          <w:rFonts w:ascii="Arial" w:hAnsi="Arial" w:cs="Arial"/>
          <w:sz w:val="22"/>
          <w:szCs w:val="22"/>
        </w:rPr>
      </w:pPr>
    </w:p>
    <w:p w14:paraId="2E35E5C8" w14:textId="77777777" w:rsidR="00A34674" w:rsidRDefault="00EE045A" w:rsidP="00F2742C">
      <w:pPr>
        <w:spacing w:line="348" w:lineRule="auto"/>
        <w:jc w:val="center"/>
      </w:pPr>
      <w:r>
        <w:rPr>
          <w:rFonts w:ascii="Arial" w:hAnsi="Arial" w:cs="Arial"/>
          <w:sz w:val="22"/>
          <w:szCs w:val="22"/>
        </w:rPr>
        <w:t># # #</w:t>
      </w:r>
    </w:p>
    <w:sectPr w:rsidR="00A34674" w:rsidSect="00F2742C">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720" w:left="180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FDBB2" w14:textId="77777777" w:rsidR="00E907A6" w:rsidRDefault="008E0866">
      <w:r>
        <w:separator/>
      </w:r>
    </w:p>
  </w:endnote>
  <w:endnote w:type="continuationSeparator" w:id="0">
    <w:p w14:paraId="0053A440" w14:textId="77777777" w:rsidR="00E907A6" w:rsidRDefault="008E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panose1 w:val="00000000000000000000"/>
    <w:charset w:val="4D"/>
    <w:family w:val="roman"/>
    <w:notTrueType/>
    <w:pitch w:val="default"/>
    <w:sig w:usb0="00000003" w:usb1="00000000" w:usb2="00000000" w:usb3="00000000" w:csb0="00000001" w:csb1="00000000"/>
  </w:font>
  <w:font w:name="The Sans Bold">
    <w:charset w:val="01"/>
    <w:family w:val="swiss"/>
    <w:pitch w:val="default"/>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default"/>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badi MT Condensed Light">
    <w:panose1 w:val="020B03060301010101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AF62B" w14:textId="77777777" w:rsidR="00D56EC7" w:rsidRDefault="00D56E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7EE2" w14:textId="77777777" w:rsidR="00D56EC7" w:rsidRDefault="00D56EC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4AF79" w14:textId="77777777" w:rsidR="00A34674" w:rsidRPr="00EE045A" w:rsidRDefault="00EE045A">
    <w:pPr>
      <w:pStyle w:val="Footer"/>
      <w:spacing w:before="120"/>
      <w:jc w:val="center"/>
      <w:rPr>
        <w:rFonts w:ascii="Arial" w:hAnsi="Arial"/>
        <w:i/>
        <w:color w:val="000000"/>
        <w:sz w:val="22"/>
      </w:rPr>
    </w:pPr>
    <w:r w:rsidRPr="00EE045A">
      <w:rPr>
        <w:rFonts w:ascii="Arial" w:hAnsi="Arial"/>
        <w:i/>
        <w:color w:val="000000"/>
        <w:sz w:val="22"/>
      </w:rPr>
      <w:t>– more –</w:t>
    </w:r>
  </w:p>
  <w:p w14:paraId="7EDCA6B2" w14:textId="77777777" w:rsidR="00A34674" w:rsidRPr="00EE045A" w:rsidRDefault="00A34674">
    <w:pPr>
      <w:pStyle w:val="Footer"/>
      <w:jc w:val="center"/>
      <w:rPr>
        <w:rFonts w:ascii="Arial" w:hAnsi="Arial"/>
        <w:color w:val="000000"/>
        <w:sz w:val="22"/>
      </w:rPr>
    </w:pPr>
  </w:p>
  <w:p w14:paraId="71F3F086" w14:textId="77777777" w:rsidR="00A34674" w:rsidRPr="00EE045A" w:rsidRDefault="00A34674">
    <w:pPr>
      <w:pStyle w:val="Footer"/>
      <w:jc w:val="center"/>
      <w:rPr>
        <w:rFonts w:ascii="Arial" w:hAnsi="Arial"/>
        <w:color w:val="000000"/>
        <w:sz w:val="22"/>
      </w:rPr>
    </w:pPr>
  </w:p>
  <w:p w14:paraId="365F3A3E" w14:textId="77777777" w:rsidR="00A34674" w:rsidRPr="00EE045A" w:rsidRDefault="00EE045A">
    <w:pPr>
      <w:pStyle w:val="Footer"/>
      <w:jc w:val="center"/>
      <w:rPr>
        <w:rFonts w:ascii="Arial" w:hAnsi="Arial"/>
      </w:rPr>
    </w:pPr>
    <w:r w:rsidRPr="00EE045A">
      <w:rPr>
        <w:rFonts w:ascii="Arial" w:hAnsi="Arial" w:cs="Arial"/>
        <w:color w:val="000000"/>
        <w:sz w:val="22"/>
        <w:szCs w:val="22"/>
      </w:rPr>
      <w:t>5271 Argosy Drive  •  Huntington Beach, CA  92649</w:t>
    </w:r>
    <w:r w:rsidRPr="00EE045A">
      <w:rPr>
        <w:rFonts w:ascii="Arial" w:hAnsi="Arial" w:cs="Arial"/>
        <w:color w:val="000000"/>
        <w:sz w:val="22"/>
        <w:szCs w:val="22"/>
      </w:rPr>
      <w:br/>
      <w:t>(714) 891-7797  •  1-800-822-8855  •  fax (714) 891-2478</w:t>
    </w:r>
    <w:r w:rsidRPr="00EE045A">
      <w:rPr>
        <w:rFonts w:ascii="Arial" w:hAnsi="Arial" w:cs="Arial"/>
        <w:color w:val="000000"/>
        <w:sz w:val="22"/>
        <w:szCs w:val="22"/>
      </w:rPr>
      <w:br/>
    </w:r>
    <w:hyperlink r:id="rId1">
      <w:r w:rsidRPr="00EE045A">
        <w:rPr>
          <w:rStyle w:val="InternetLink"/>
          <w:rFonts w:ascii="Arial" w:hAnsi="Arial" w:cs="Arial"/>
          <w:sz w:val="22"/>
          <w:szCs w:val="22"/>
          <w:u w:val="none"/>
        </w:rPr>
        <w:t>www.californiafaucets.com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CEE70" w14:textId="77777777" w:rsidR="00E907A6" w:rsidRDefault="008E0866">
      <w:r>
        <w:separator/>
      </w:r>
    </w:p>
  </w:footnote>
  <w:footnote w:type="continuationSeparator" w:id="0">
    <w:p w14:paraId="0547D351" w14:textId="77777777" w:rsidR="00E907A6" w:rsidRDefault="008E08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E21C" w14:textId="77777777" w:rsidR="00D56EC7" w:rsidRDefault="00D56E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7B5E" w14:textId="77777777" w:rsidR="00A34674" w:rsidRPr="00EE045A" w:rsidRDefault="00EE045A">
    <w:pPr>
      <w:rPr>
        <w:rFonts w:ascii="Arial" w:hAnsi="Arial"/>
        <w:color w:val="000000"/>
        <w:sz w:val="22"/>
        <w:szCs w:val="22"/>
      </w:rPr>
    </w:pPr>
    <w:r w:rsidRPr="00EE045A">
      <w:rPr>
        <w:rFonts w:ascii="Arial" w:hAnsi="Arial"/>
        <w:sz w:val="22"/>
      </w:rPr>
      <w:t xml:space="preserve">California Faucets Press Release (continued): </w:t>
    </w:r>
    <w:r w:rsidRPr="00EE045A">
      <w:rPr>
        <w:rFonts w:ascii="Arial" w:hAnsi="Arial"/>
        <w:sz w:val="22"/>
      </w:rPr>
      <w:br/>
    </w:r>
    <w:r w:rsidRPr="00EE045A">
      <w:rPr>
        <w:rFonts w:ascii="Arial" w:hAnsi="Arial" w:cs="Arial"/>
        <w:color w:val="000000" w:themeColor="text1"/>
        <w:sz w:val="22"/>
        <w:szCs w:val="22"/>
      </w:rPr>
      <w:t>California Faucets Pixar-Style Tub Filler Fever Video Makes Remarkable Leap from</w:t>
    </w:r>
    <w:r w:rsidRPr="00EE045A">
      <w:rPr>
        <w:rFonts w:ascii="Arial" w:hAnsi="Arial" w:cs="Arial"/>
        <w:sz w:val="22"/>
        <w:szCs w:val="22"/>
      </w:rPr>
      <w:t xml:space="preserve"> Web Video to TV</w:t>
    </w:r>
  </w:p>
  <w:p w14:paraId="13BFBA90" w14:textId="77777777" w:rsidR="00A34674" w:rsidRPr="00D56EC7" w:rsidRDefault="00EE045A">
    <w:pPr>
      <w:pStyle w:val="Header"/>
      <w:rPr>
        <w:rFonts w:ascii="Arial" w:hAnsi="Arial"/>
        <w:sz w:val="22"/>
        <w:szCs w:val="22"/>
      </w:rPr>
    </w:pPr>
    <w:r w:rsidRPr="00D56EC7">
      <w:rPr>
        <w:rFonts w:ascii="Arial" w:hAnsi="Arial"/>
        <w:color w:val="000000"/>
        <w:sz w:val="22"/>
        <w:szCs w:val="22"/>
      </w:rPr>
      <w:t xml:space="preserve">Page </w:t>
    </w:r>
    <w:r w:rsidR="00A34674" w:rsidRPr="00D56EC7">
      <w:rPr>
        <w:rFonts w:ascii="Arial" w:hAnsi="Arial"/>
        <w:color w:val="000000"/>
        <w:sz w:val="22"/>
        <w:szCs w:val="22"/>
      </w:rPr>
      <w:fldChar w:fldCharType="begin"/>
    </w:r>
    <w:r w:rsidRPr="00D56EC7">
      <w:rPr>
        <w:rFonts w:ascii="Arial" w:hAnsi="Arial"/>
        <w:sz w:val="22"/>
        <w:szCs w:val="22"/>
      </w:rPr>
      <w:instrText>PAGE</w:instrText>
    </w:r>
    <w:r w:rsidR="00A34674" w:rsidRPr="00D56EC7">
      <w:rPr>
        <w:rFonts w:ascii="Arial" w:hAnsi="Arial"/>
        <w:sz w:val="22"/>
        <w:szCs w:val="22"/>
      </w:rPr>
      <w:fldChar w:fldCharType="separate"/>
    </w:r>
    <w:r w:rsidR="007F0DB6">
      <w:rPr>
        <w:rFonts w:ascii="Arial" w:hAnsi="Arial"/>
        <w:noProof/>
        <w:sz w:val="22"/>
        <w:szCs w:val="22"/>
      </w:rPr>
      <w:t>3</w:t>
    </w:r>
    <w:r w:rsidR="00A34674" w:rsidRPr="00D56EC7">
      <w:rPr>
        <w:rFonts w:ascii="Arial" w:hAnsi="Arial"/>
        <w:sz w:val="22"/>
        <w:szCs w:val="22"/>
      </w:rPr>
      <w:fldChar w:fldCharType="end"/>
    </w:r>
    <w:r w:rsidRPr="00D56EC7">
      <w:rPr>
        <w:rFonts w:ascii="Arial" w:hAnsi="Arial"/>
        <w:color w:val="000000"/>
        <w:sz w:val="22"/>
        <w:szCs w:val="22"/>
      </w:rPr>
      <w:t xml:space="preserve"> of </w:t>
    </w:r>
    <w:r w:rsidR="00A34674" w:rsidRPr="00D56EC7">
      <w:rPr>
        <w:rFonts w:ascii="Arial" w:hAnsi="Arial"/>
        <w:color w:val="000000"/>
        <w:sz w:val="22"/>
        <w:szCs w:val="22"/>
      </w:rPr>
      <w:fldChar w:fldCharType="begin"/>
    </w:r>
    <w:r w:rsidRPr="00D56EC7">
      <w:rPr>
        <w:rFonts w:ascii="Arial" w:hAnsi="Arial"/>
        <w:sz w:val="22"/>
        <w:szCs w:val="22"/>
      </w:rPr>
      <w:instrText>NUMPAGES</w:instrText>
    </w:r>
    <w:r w:rsidR="00A34674" w:rsidRPr="00D56EC7">
      <w:rPr>
        <w:rFonts w:ascii="Arial" w:hAnsi="Arial"/>
        <w:sz w:val="22"/>
        <w:szCs w:val="22"/>
      </w:rPr>
      <w:fldChar w:fldCharType="separate"/>
    </w:r>
    <w:r w:rsidR="007F0DB6">
      <w:rPr>
        <w:rFonts w:ascii="Arial" w:hAnsi="Arial"/>
        <w:noProof/>
        <w:sz w:val="22"/>
        <w:szCs w:val="22"/>
      </w:rPr>
      <w:t>3</w:t>
    </w:r>
    <w:r w:rsidR="00A34674" w:rsidRPr="00D56EC7">
      <w:rPr>
        <w:rFonts w:ascii="Arial" w:hAnsi="Arial"/>
        <w:sz w:val="22"/>
        <w:szCs w:val="22"/>
      </w:rPr>
      <w:fldChar w:fldCharType="end"/>
    </w:r>
  </w:p>
  <w:p w14:paraId="3D64F211" w14:textId="77777777" w:rsidR="00A34674" w:rsidRPr="00EE045A" w:rsidRDefault="00A34674">
    <w:pPr>
      <w:pStyle w:val="Header"/>
      <w:rPr>
        <w:rFonts w:ascii="Arial" w:hAnsi="Arial"/>
      </w:rPr>
    </w:pPr>
  </w:p>
  <w:p w14:paraId="64A74227" w14:textId="77777777" w:rsidR="00A34674" w:rsidRPr="00EE045A" w:rsidRDefault="00A34674">
    <w:pPr>
      <w:pStyle w:val="Header"/>
      <w:rPr>
        <w:rFonts w:ascii="Arial" w:hAnsi="Arial"/>
      </w:rPr>
    </w:pPr>
  </w:p>
  <w:p w14:paraId="7FA1B30C" w14:textId="77777777" w:rsidR="00A34674" w:rsidRPr="00EE045A" w:rsidRDefault="00A34674">
    <w:pPr>
      <w:pStyle w:val="Header"/>
      <w:rPr>
        <w:rFonts w:ascii="Arial" w:hAnsi="Arial"/>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533D" w14:textId="77777777" w:rsidR="00A34674" w:rsidRDefault="00EE045A">
    <w:pPr>
      <w:pStyle w:val="Header"/>
      <w:jc w:val="center"/>
      <w:rPr>
        <w:rFonts w:ascii="Arial" w:hAnsi="Arial"/>
      </w:rPr>
    </w:pPr>
    <w:r>
      <w:rPr>
        <w:noProof/>
      </w:rPr>
      <w:drawing>
        <wp:inline distT="0" distB="0" distL="0" distR="0" wp14:anchorId="4C12111D" wp14:editId="6C275303">
          <wp:extent cx="1930400" cy="1117600"/>
          <wp:effectExtent l="0" t="0" r="0" b="0"/>
          <wp:docPr id="1" name="Picture 1" descr="NewCalFaucetsLogo -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CalFaucetsLogo - blue"/>
                  <pic:cNvPicPr>
                    <a:picLocks noChangeAspect="1" noChangeArrowheads="1"/>
                  </pic:cNvPicPr>
                </pic:nvPicPr>
                <pic:blipFill>
                  <a:blip r:embed="rId1"/>
                  <a:stretch>
                    <a:fillRect/>
                  </a:stretch>
                </pic:blipFill>
                <pic:spPr bwMode="auto">
                  <a:xfrm>
                    <a:off x="0" y="0"/>
                    <a:ext cx="1930400" cy="1117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embedSystemFonts/>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A34674"/>
    <w:rsid w:val="00044C22"/>
    <w:rsid w:val="001705D4"/>
    <w:rsid w:val="002C1B6E"/>
    <w:rsid w:val="002D68FA"/>
    <w:rsid w:val="007F0DB6"/>
    <w:rsid w:val="008E0866"/>
    <w:rsid w:val="00A34674"/>
    <w:rsid w:val="00D56EC7"/>
    <w:rsid w:val="00D570FD"/>
    <w:rsid w:val="00E907A6"/>
    <w:rsid w:val="00EE045A"/>
    <w:rsid w:val="00F274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1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8"/>
    <w:rPr>
      <w:sz w:val="24"/>
      <w:szCs w:val="24"/>
    </w:rPr>
  </w:style>
  <w:style w:type="paragraph" w:styleId="Heading1">
    <w:name w:val="heading 1"/>
    <w:basedOn w:val="Normal"/>
    <w:next w:val="Normal"/>
    <w:qFormat/>
    <w:rsid w:val="00440433"/>
    <w:pPr>
      <w:keepNext/>
      <w:spacing w:line="360" w:lineRule="auto"/>
      <w:ind w:left="440"/>
      <w:outlineLvl w:val="0"/>
    </w:pPr>
    <w:rPr>
      <w:rFonts w:ascii="Geneva" w:eastAsia="Times" w:hAnsi="Geneva"/>
      <w:b/>
    </w:rPr>
  </w:style>
  <w:style w:type="paragraph" w:styleId="Heading2">
    <w:name w:val="heading 2"/>
    <w:basedOn w:val="Normal"/>
    <w:next w:val="Normal"/>
    <w:link w:val="Heading2Char"/>
    <w:qFormat/>
    <w:rsid w:val="00440433"/>
    <w:pPr>
      <w:keepNext/>
      <w:spacing w:line="360" w:lineRule="auto"/>
      <w:outlineLvl w:val="1"/>
    </w:pPr>
    <w:rPr>
      <w:rFonts w:ascii="Arial" w:hAnsi="Arial"/>
      <w:b/>
      <w:i/>
      <w:sz w:val="22"/>
    </w:rPr>
  </w:style>
  <w:style w:type="paragraph" w:styleId="Heading3">
    <w:name w:val="heading 3"/>
    <w:basedOn w:val="Normal"/>
    <w:next w:val="Normal"/>
    <w:link w:val="Heading3Char"/>
    <w:uiPriority w:val="9"/>
    <w:semiHidden/>
    <w:unhideWhenUsed/>
    <w:qFormat/>
    <w:rsid w:val="000D5CEB"/>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17415C"/>
    <w:rPr>
      <w:color w:val="0000FF" w:themeColor="hyperlink"/>
      <w:u w:val="single"/>
    </w:rPr>
  </w:style>
  <w:style w:type="character" w:styleId="FollowedHyperlink">
    <w:name w:val="FollowedHyperlink"/>
    <w:qFormat/>
    <w:rsid w:val="00A02C52"/>
    <w:rPr>
      <w:color w:val="800080"/>
      <w:u w:val="single"/>
    </w:rPr>
  </w:style>
  <w:style w:type="character" w:customStyle="1" w:styleId="A1">
    <w:name w:val="A1"/>
    <w:qFormat/>
    <w:rsid w:val="00355B9E"/>
    <w:rPr>
      <w:rFonts w:ascii="The Sans Bold" w:hAnsi="The Sans Bold" w:cs="The Sans Bold"/>
      <w:color w:val="000000"/>
      <w:sz w:val="19"/>
      <w:szCs w:val="19"/>
    </w:rPr>
  </w:style>
  <w:style w:type="character" w:customStyle="1" w:styleId="Heading2Char">
    <w:name w:val="Heading 2 Char"/>
    <w:link w:val="Heading2"/>
    <w:qFormat/>
    <w:rsid w:val="008508D9"/>
    <w:rPr>
      <w:rFonts w:ascii="Arial" w:hAnsi="Arial"/>
      <w:b/>
      <w:i/>
      <w:sz w:val="22"/>
      <w:szCs w:val="24"/>
    </w:rPr>
  </w:style>
  <w:style w:type="character" w:customStyle="1" w:styleId="A3">
    <w:name w:val="A3"/>
    <w:qFormat/>
    <w:rsid w:val="00743A28"/>
    <w:rPr>
      <w:color w:val="000000"/>
      <w:sz w:val="20"/>
      <w:szCs w:val="20"/>
    </w:rPr>
  </w:style>
  <w:style w:type="character" w:customStyle="1" w:styleId="Heading3Char">
    <w:name w:val="Heading 3 Char"/>
    <w:link w:val="Heading3"/>
    <w:uiPriority w:val="9"/>
    <w:semiHidden/>
    <w:qFormat/>
    <w:rsid w:val="000D5CEB"/>
    <w:rPr>
      <w:rFonts w:ascii="Calibri" w:eastAsia="MS Gothic" w:hAnsi="Calibri" w:cs="Times New Roman"/>
      <w:b/>
      <w:bCs/>
      <w:sz w:val="26"/>
      <w:szCs w:val="26"/>
    </w:rPr>
  </w:style>
  <w:style w:type="character" w:customStyle="1" w:styleId="BalloonTextChar">
    <w:name w:val="Balloon Text Char"/>
    <w:basedOn w:val="DefaultParagraphFont"/>
    <w:link w:val="BalloonText"/>
    <w:uiPriority w:val="99"/>
    <w:semiHidden/>
    <w:qFormat/>
    <w:rsid w:val="00493448"/>
    <w:rPr>
      <w:rFonts w:ascii="Lucida Grande" w:hAnsi="Lucida Grande"/>
      <w:sz w:val="18"/>
      <w:szCs w:val="18"/>
    </w:rPr>
  </w:style>
  <w:style w:type="character" w:customStyle="1" w:styleId="FooterChar">
    <w:name w:val="Footer Char"/>
    <w:basedOn w:val="DefaultParagraphFont"/>
    <w:link w:val="Footer"/>
    <w:qFormat/>
    <w:rsid w:val="00136ECA"/>
    <w:rPr>
      <w:sz w:val="24"/>
      <w:szCs w:val="24"/>
    </w:rPr>
  </w:style>
  <w:style w:type="character" w:customStyle="1" w:styleId="ListLabel1">
    <w:name w:val="ListLabel 1"/>
    <w:qFormat/>
    <w:rsid w:val="00A34674"/>
    <w:rPr>
      <w:rFonts w:eastAsia="Times New Roman"/>
      <w:i/>
      <w:color w:val="00000A"/>
      <w:sz w:val="22"/>
    </w:rPr>
  </w:style>
  <w:style w:type="character" w:customStyle="1" w:styleId="ListLabel2">
    <w:name w:val="ListLabel 2"/>
    <w:qFormat/>
    <w:rsid w:val="00A34674"/>
    <w:rPr>
      <w:rFonts w:eastAsia="Times New Roman"/>
    </w:rPr>
  </w:style>
  <w:style w:type="character" w:customStyle="1" w:styleId="ListLabel3">
    <w:name w:val="ListLabel 3"/>
    <w:qFormat/>
    <w:rsid w:val="00A34674"/>
    <w:rPr>
      <w:rFonts w:eastAsia="Times New Roman"/>
      <w:w w:val="0"/>
    </w:rPr>
  </w:style>
  <w:style w:type="character" w:customStyle="1" w:styleId="ListLabel4">
    <w:name w:val="ListLabel 4"/>
    <w:qFormat/>
    <w:rsid w:val="00A34674"/>
    <w:rPr>
      <w:w w:val="0"/>
      <w:sz w:val="28"/>
    </w:rPr>
  </w:style>
  <w:style w:type="character" w:customStyle="1" w:styleId="ListLabel5">
    <w:name w:val="ListLabel 5"/>
    <w:qFormat/>
    <w:rsid w:val="00A34674"/>
    <w:rPr>
      <w:sz w:val="28"/>
    </w:rPr>
  </w:style>
  <w:style w:type="paragraph" w:customStyle="1" w:styleId="Heading">
    <w:name w:val="Heading"/>
    <w:basedOn w:val="Normal"/>
    <w:next w:val="TextBody"/>
    <w:qFormat/>
    <w:rsid w:val="00A3467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440433"/>
    <w:pPr>
      <w:spacing w:line="360" w:lineRule="auto"/>
    </w:pPr>
    <w:rPr>
      <w:rFonts w:ascii="Arial" w:hAnsi="Arial"/>
      <w:sz w:val="22"/>
    </w:rPr>
  </w:style>
  <w:style w:type="paragraph" w:styleId="List">
    <w:name w:val="List"/>
    <w:basedOn w:val="TextBody"/>
    <w:rsid w:val="00A34674"/>
    <w:rPr>
      <w:rFonts w:ascii="Verdana" w:hAnsi="Verdana"/>
    </w:rPr>
  </w:style>
  <w:style w:type="paragraph" w:styleId="Caption">
    <w:name w:val="caption"/>
    <w:basedOn w:val="Normal"/>
    <w:qFormat/>
    <w:rsid w:val="00A34674"/>
    <w:pPr>
      <w:suppressLineNumbers/>
      <w:spacing w:before="120" w:after="120"/>
    </w:pPr>
    <w:rPr>
      <w:rFonts w:ascii="Verdana" w:hAnsi="Verdana"/>
      <w:i/>
      <w:iCs/>
    </w:rPr>
  </w:style>
  <w:style w:type="paragraph" w:customStyle="1" w:styleId="Index">
    <w:name w:val="Index"/>
    <w:basedOn w:val="Normal"/>
    <w:qFormat/>
    <w:rsid w:val="00A34674"/>
    <w:pPr>
      <w:suppressLineNumbers/>
    </w:pPr>
    <w:rPr>
      <w:rFonts w:ascii="Verdana" w:hAnsi="Verdana"/>
    </w:rPr>
  </w:style>
  <w:style w:type="paragraph" w:styleId="BodyText2">
    <w:name w:val="Body Text 2"/>
    <w:basedOn w:val="Normal"/>
    <w:qFormat/>
    <w:rsid w:val="00440433"/>
    <w:pPr>
      <w:spacing w:line="360" w:lineRule="auto"/>
    </w:pPr>
    <w:rPr>
      <w:rFonts w:ascii="Arial" w:hAnsi="Arial"/>
      <w:color w:val="000000"/>
      <w:sz w:val="22"/>
    </w:rPr>
  </w:style>
  <w:style w:type="paragraph" w:styleId="BodyText3">
    <w:name w:val="Body Text 3"/>
    <w:basedOn w:val="Normal"/>
    <w:qFormat/>
    <w:rsid w:val="00440433"/>
    <w:pPr>
      <w:spacing w:after="120"/>
    </w:pPr>
    <w:rPr>
      <w:sz w:val="16"/>
      <w:szCs w:val="16"/>
    </w:rPr>
  </w:style>
  <w:style w:type="paragraph" w:styleId="Header">
    <w:name w:val="header"/>
    <w:basedOn w:val="Normal"/>
    <w:rsid w:val="00AD72B2"/>
    <w:pPr>
      <w:tabs>
        <w:tab w:val="center" w:pos="4320"/>
        <w:tab w:val="right" w:pos="8640"/>
      </w:tabs>
    </w:pPr>
  </w:style>
  <w:style w:type="paragraph" w:styleId="Footer">
    <w:name w:val="footer"/>
    <w:basedOn w:val="Normal"/>
    <w:link w:val="FooterChar"/>
    <w:rsid w:val="00AD72B2"/>
    <w:pPr>
      <w:tabs>
        <w:tab w:val="center" w:pos="4320"/>
        <w:tab w:val="right" w:pos="8640"/>
      </w:tabs>
    </w:pPr>
  </w:style>
  <w:style w:type="paragraph" w:styleId="PlainText">
    <w:name w:val="Plain Text"/>
    <w:basedOn w:val="Normal"/>
    <w:qFormat/>
    <w:rsid w:val="00E75258"/>
    <w:rPr>
      <w:rFonts w:ascii="Courier" w:hAnsi="Courier"/>
    </w:rPr>
  </w:style>
  <w:style w:type="paragraph" w:styleId="ListParagraph">
    <w:name w:val="List Paragraph"/>
    <w:basedOn w:val="Normal"/>
    <w:qFormat/>
    <w:rsid w:val="00C650AE"/>
    <w:pPr>
      <w:ind w:left="720"/>
    </w:pPr>
    <w:rPr>
      <w:rFonts w:ascii="Geneva" w:hAnsi="Geneva"/>
    </w:rPr>
  </w:style>
  <w:style w:type="paragraph" w:styleId="BalloonText">
    <w:name w:val="Balloon Text"/>
    <w:basedOn w:val="Normal"/>
    <w:link w:val="BalloonTextChar"/>
    <w:uiPriority w:val="99"/>
    <w:semiHidden/>
    <w:unhideWhenUsed/>
    <w:qFormat/>
    <w:rsid w:val="00493448"/>
    <w:rPr>
      <w:rFonts w:ascii="Lucida Grande" w:hAnsi="Lucida Grande"/>
      <w:sz w:val="18"/>
      <w:szCs w:val="18"/>
    </w:rPr>
  </w:style>
  <w:style w:type="paragraph" w:customStyle="1" w:styleId="Heading1A">
    <w:name w:val="Heading 1 A"/>
    <w:next w:val="Normal"/>
    <w:qFormat/>
    <w:rsid w:val="00136ECA"/>
    <w:pPr>
      <w:keepNext/>
      <w:spacing w:line="360" w:lineRule="auto"/>
      <w:ind w:left="440"/>
      <w:outlineLvl w:val="0"/>
    </w:pPr>
    <w:rPr>
      <w:rFonts w:ascii="Geneva" w:eastAsia="ヒラギノ角ゴ Pro W3" w:hAnsi="Geneva"/>
      <w:color w:val="000000"/>
      <w:sz w:val="24"/>
    </w:rPr>
  </w:style>
  <w:style w:type="paragraph" w:customStyle="1" w:styleId="Quotations">
    <w:name w:val="Quotations"/>
    <w:basedOn w:val="Normal"/>
    <w:qFormat/>
    <w:rsid w:val="00A34674"/>
  </w:style>
  <w:style w:type="paragraph" w:styleId="Title">
    <w:name w:val="Title"/>
    <w:basedOn w:val="Heading"/>
    <w:qFormat/>
    <w:rsid w:val="00A34674"/>
  </w:style>
  <w:style w:type="paragraph" w:styleId="Subtitle">
    <w:name w:val="Subtitle"/>
    <w:basedOn w:val="Heading"/>
    <w:qFormat/>
    <w:rsid w:val="00A34674"/>
  </w:style>
  <w:style w:type="table" w:styleId="TableGrid">
    <w:name w:val="Table Grid"/>
    <w:basedOn w:val="TableNormal"/>
    <w:rsid w:val="00BE3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F274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youtu.be/QVSaBJFKGMU"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california-faucets.duehrandassociates.com/tub-filler-fever/" TargetMode="External"/><Relationship Id="rId11" Type="http://schemas.openxmlformats.org/officeDocument/2006/relationships/hyperlink" Target="https://youtu.be/ypAvN1eN4V0" TargetMode="External"/><Relationship Id="rId12" Type="http://schemas.openxmlformats.org/officeDocument/2006/relationships/hyperlink" Target="http://www.calfaucets.com/category/luxury-drains/styledrain" TargetMode="External"/><Relationship Id="rId13" Type="http://schemas.openxmlformats.org/officeDocument/2006/relationships/hyperlink" Target="http://www.calfaucets.com/category/shower-and-bath-systems/shower-and-tub-systems/styletherm-thermostatic-systems" TargetMode="External"/><Relationship Id="rId14" Type="http://schemas.openxmlformats.org/officeDocument/2006/relationships/hyperlink" Target="http://www.calfaucets.com/product/zerodrain-pop-down-style-lavatory-drain-9050z" TargetMode="External"/><Relationship Id="rId15" Type="http://schemas.openxmlformats.org/officeDocument/2006/relationships/hyperlink" Target="http://www.californiafaucets.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youtu.be/ISYX-OBnkh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alfauce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849</Words>
  <Characters>4841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Randy Baum</cp:lastModifiedBy>
  <cp:revision>15</cp:revision>
  <cp:lastPrinted>2007-08-27T15:03:00Z</cp:lastPrinted>
  <dcterms:created xsi:type="dcterms:W3CDTF">2015-10-14T18:05:00Z</dcterms:created>
  <dcterms:modified xsi:type="dcterms:W3CDTF">2015-10-26T23:51:00Z</dcterms:modified>
  <cp:category/>
  <dc:language>en-US</dc:language>
</cp:coreProperties>
</file>